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7AD33" w14:textId="77777777" w:rsidR="005C5FA9" w:rsidRPr="0039670D" w:rsidRDefault="005C5FA9" w:rsidP="005C5FA9">
      <w:pPr>
        <w:widowControl/>
        <w:rPr>
          <w:rFonts w:ascii="標楷體" w:eastAsia="標楷體" w:hAnsi="標楷體"/>
          <w:b/>
          <w:sz w:val="48"/>
          <w:szCs w:val="48"/>
        </w:rPr>
      </w:pPr>
    </w:p>
    <w:p w14:paraId="05BC551F" w14:textId="700368D0" w:rsidR="005C5FA9" w:rsidRPr="0039670D" w:rsidRDefault="005C5FA9" w:rsidP="005C5FA9">
      <w:pPr>
        <w:spacing w:line="24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122767194"/>
      <w:r w:rsidRPr="0039670D">
        <w:rPr>
          <w:rFonts w:ascii="標楷體" w:eastAsia="標楷體" w:hAnsi="標楷體" w:hint="eastAsia"/>
          <w:b/>
          <w:sz w:val="32"/>
          <w:szCs w:val="32"/>
        </w:rPr>
        <w:t>「</w:t>
      </w:r>
      <w:r w:rsidR="00031011" w:rsidRPr="0039670D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576FA7" w:rsidRPr="0039670D">
        <w:rPr>
          <w:rFonts w:ascii="標楷體" w:eastAsia="標楷體" w:hAnsi="標楷體" w:hint="eastAsia"/>
          <w:b/>
          <w:bCs/>
          <w:sz w:val="32"/>
          <w:szCs w:val="32"/>
        </w:rPr>
        <w:t>八</w:t>
      </w:r>
      <w:r w:rsidR="00031011" w:rsidRPr="0039670D">
        <w:rPr>
          <w:rFonts w:ascii="標楷體" w:eastAsia="標楷體" w:hAnsi="標楷體" w:hint="eastAsia"/>
          <w:b/>
          <w:bCs/>
          <w:sz w:val="32"/>
          <w:szCs w:val="32"/>
        </w:rPr>
        <w:t>屆</w:t>
      </w:r>
      <w:r w:rsidRPr="0039670D">
        <w:rPr>
          <w:rFonts w:ascii="標楷體" w:eastAsia="標楷體" w:hAnsi="標楷體" w:hint="eastAsia"/>
          <w:b/>
          <w:bCs/>
          <w:sz w:val="32"/>
          <w:szCs w:val="32"/>
        </w:rPr>
        <w:t>華人基督教之本土與全球發展</w:t>
      </w:r>
      <w:r w:rsidRPr="0039670D">
        <w:rPr>
          <w:rFonts w:ascii="標楷體" w:eastAsia="標楷體" w:hAnsi="標楷體" w:hint="eastAsia"/>
          <w:b/>
          <w:sz w:val="32"/>
          <w:szCs w:val="32"/>
        </w:rPr>
        <w:t>」</w:t>
      </w:r>
    </w:p>
    <w:p w14:paraId="7C1722F5" w14:textId="0EEE3B12" w:rsidR="005C5FA9" w:rsidRPr="0039670D" w:rsidRDefault="005C5FA9" w:rsidP="00576FA7">
      <w:pPr>
        <w:spacing w:line="240" w:lineRule="auto"/>
        <w:jc w:val="center"/>
        <w:rPr>
          <w:rFonts w:ascii="Times New Roman" w:eastAsia="標楷體" w:hAnsi="Times New Roman"/>
          <w:b/>
          <w:sz w:val="48"/>
          <w:szCs w:val="48"/>
          <w:shd w:val="pct15" w:color="auto" w:fill="FFFFFF"/>
        </w:rPr>
      </w:pPr>
      <w:r w:rsidRPr="0039670D">
        <w:rPr>
          <w:rFonts w:ascii="標楷體" w:eastAsia="標楷體" w:hAnsi="標楷體" w:hint="eastAsia"/>
          <w:b/>
          <w:bCs/>
          <w:sz w:val="32"/>
          <w:szCs w:val="32"/>
        </w:rPr>
        <w:t>主題</w:t>
      </w:r>
      <w:r w:rsidRPr="0039670D">
        <w:rPr>
          <w:rFonts w:ascii="新細明體" w:hAnsi="新細明體" w:hint="eastAsia"/>
          <w:b/>
          <w:bCs/>
          <w:sz w:val="32"/>
          <w:szCs w:val="32"/>
        </w:rPr>
        <w:t>：</w:t>
      </w:r>
      <w:bookmarkEnd w:id="0"/>
      <w:r w:rsidR="00576FA7" w:rsidRPr="0039670D">
        <w:rPr>
          <w:rFonts w:ascii="標楷體" w:eastAsia="標楷體" w:hAnsi="標楷體" w:hint="eastAsia"/>
          <w:b/>
          <w:bCs/>
          <w:sz w:val="32"/>
          <w:szCs w:val="32"/>
        </w:rPr>
        <w:t>大否定時代下的教會牧養、關懷與宣教學術研討會</w:t>
      </w:r>
      <w:r w:rsidRPr="0039670D">
        <w:rPr>
          <w:rFonts w:ascii="標楷體" w:eastAsia="標楷體" w:hAnsi="標楷體" w:hint="eastAsia"/>
          <w:b/>
          <w:sz w:val="32"/>
          <w:szCs w:val="32"/>
        </w:rPr>
        <w:t>徵稿</w:t>
      </w:r>
      <w:r w:rsidRPr="0039670D">
        <w:rPr>
          <w:rFonts w:ascii="標楷體" w:eastAsia="標楷體" w:hAnsi="標楷體"/>
          <w:b/>
          <w:sz w:val="32"/>
          <w:szCs w:val="32"/>
        </w:rPr>
        <w:br/>
      </w:r>
    </w:p>
    <w:p w14:paraId="1EA4FA5B" w14:textId="4EDDDAB2" w:rsidR="005C5FA9" w:rsidRPr="0039670D" w:rsidRDefault="005C5FA9" w:rsidP="005C5FA9">
      <w:pPr>
        <w:spacing w:line="240" w:lineRule="auto"/>
        <w:jc w:val="center"/>
        <w:rPr>
          <w:rFonts w:ascii="Times New Roman" w:eastAsia="標楷體" w:hAnsi="Times New Roman"/>
          <w:szCs w:val="24"/>
        </w:rPr>
      </w:pPr>
      <w:r w:rsidRPr="0039670D">
        <w:rPr>
          <w:rFonts w:ascii="Times New Roman" w:eastAsia="標楷體" w:hAnsi="Times New Roman" w:hint="eastAsia"/>
          <w:szCs w:val="24"/>
        </w:rPr>
        <w:t>會議日期：</w:t>
      </w:r>
      <w:r w:rsidRPr="0039670D">
        <w:rPr>
          <w:rFonts w:ascii="Times New Roman" w:eastAsia="標楷體" w:hAnsi="Times New Roman" w:hint="eastAsia"/>
          <w:szCs w:val="24"/>
        </w:rPr>
        <w:t xml:space="preserve"> 20</w:t>
      </w:r>
      <w:r w:rsidRPr="0039670D">
        <w:rPr>
          <w:rFonts w:ascii="Times New Roman" w:eastAsia="標楷體" w:hAnsi="Times New Roman"/>
          <w:szCs w:val="24"/>
        </w:rPr>
        <w:t>2</w:t>
      </w:r>
      <w:r w:rsidR="00576FA7" w:rsidRPr="0039670D">
        <w:rPr>
          <w:rFonts w:ascii="Times New Roman" w:eastAsia="標楷體" w:hAnsi="Times New Roman"/>
          <w:szCs w:val="24"/>
        </w:rPr>
        <w:t>5</w:t>
      </w:r>
      <w:r w:rsidRPr="0039670D">
        <w:rPr>
          <w:rFonts w:ascii="Times New Roman" w:eastAsia="標楷體" w:hAnsi="Times New Roman" w:hint="eastAsia"/>
          <w:szCs w:val="24"/>
        </w:rPr>
        <w:t>年</w:t>
      </w:r>
      <w:r w:rsidRPr="0039670D">
        <w:rPr>
          <w:rFonts w:ascii="Times New Roman" w:eastAsia="標楷體" w:hAnsi="Times New Roman" w:hint="eastAsia"/>
          <w:szCs w:val="24"/>
        </w:rPr>
        <w:t>11</w:t>
      </w:r>
      <w:r w:rsidRPr="0039670D">
        <w:rPr>
          <w:rFonts w:ascii="Times New Roman" w:eastAsia="標楷體" w:hAnsi="Times New Roman" w:hint="eastAsia"/>
          <w:szCs w:val="24"/>
        </w:rPr>
        <w:t>月</w:t>
      </w:r>
      <w:r w:rsidRPr="0039670D">
        <w:rPr>
          <w:rFonts w:ascii="Times New Roman" w:eastAsia="標楷體" w:hAnsi="Times New Roman"/>
          <w:szCs w:val="24"/>
        </w:rPr>
        <w:t>1</w:t>
      </w:r>
      <w:r w:rsidR="00576FA7" w:rsidRPr="0039670D">
        <w:rPr>
          <w:rFonts w:ascii="Times New Roman" w:eastAsia="標楷體" w:hAnsi="Times New Roman"/>
          <w:szCs w:val="24"/>
        </w:rPr>
        <w:t>4</w:t>
      </w:r>
      <w:r w:rsidRPr="0039670D">
        <w:rPr>
          <w:rFonts w:ascii="Times New Roman" w:eastAsia="標楷體" w:hAnsi="Times New Roman" w:hint="eastAsia"/>
          <w:szCs w:val="24"/>
        </w:rPr>
        <w:t>日</w:t>
      </w:r>
      <w:r w:rsidR="00402B6C" w:rsidRPr="0039670D">
        <w:rPr>
          <w:rFonts w:ascii="Times New Roman" w:eastAsia="標楷體" w:hAnsi="Times New Roman" w:hint="eastAsia"/>
          <w:szCs w:val="24"/>
        </w:rPr>
        <w:t>（五）</w:t>
      </w:r>
      <w:r w:rsidRPr="0039670D">
        <w:rPr>
          <w:rFonts w:ascii="Times New Roman" w:eastAsia="標楷體" w:hAnsi="Times New Roman" w:hint="eastAsia"/>
          <w:szCs w:val="24"/>
        </w:rPr>
        <w:t>～</w:t>
      </w:r>
      <w:r w:rsidRPr="0039670D">
        <w:rPr>
          <w:rFonts w:ascii="Times New Roman" w:eastAsia="標楷體" w:hAnsi="Times New Roman" w:hint="eastAsia"/>
          <w:szCs w:val="24"/>
        </w:rPr>
        <w:t>1</w:t>
      </w:r>
      <w:r w:rsidR="00576FA7" w:rsidRPr="0039670D">
        <w:rPr>
          <w:rFonts w:ascii="Times New Roman" w:eastAsia="標楷體" w:hAnsi="Times New Roman"/>
          <w:szCs w:val="24"/>
        </w:rPr>
        <w:t>5</w:t>
      </w:r>
      <w:r w:rsidRPr="0039670D">
        <w:rPr>
          <w:rFonts w:ascii="Times New Roman" w:eastAsia="標楷體" w:hAnsi="Times New Roman" w:hint="eastAsia"/>
          <w:szCs w:val="24"/>
        </w:rPr>
        <w:t>日</w:t>
      </w:r>
      <w:r w:rsidR="00402B6C" w:rsidRPr="0039670D">
        <w:rPr>
          <w:rFonts w:ascii="Times New Roman" w:eastAsia="標楷體" w:hAnsi="Times New Roman" w:hint="eastAsia"/>
          <w:szCs w:val="24"/>
        </w:rPr>
        <w:t>（六）</w:t>
      </w:r>
      <w:r w:rsidRPr="0039670D">
        <w:rPr>
          <w:rFonts w:ascii="Times New Roman" w:eastAsia="標楷體" w:hAnsi="Times New Roman" w:hint="eastAsia"/>
          <w:szCs w:val="24"/>
        </w:rPr>
        <w:t xml:space="preserve"> </w:t>
      </w:r>
    </w:p>
    <w:p w14:paraId="06F8F105" w14:textId="07ACDF53" w:rsidR="00402B6C" w:rsidRPr="0039670D" w:rsidRDefault="005C5FA9" w:rsidP="00402B6C">
      <w:pPr>
        <w:spacing w:line="240" w:lineRule="auto"/>
        <w:jc w:val="center"/>
        <w:rPr>
          <w:rFonts w:ascii="Times New Roman" w:eastAsia="標楷體" w:hAnsi="Times New Roman"/>
          <w:szCs w:val="24"/>
        </w:rPr>
      </w:pPr>
      <w:r w:rsidRPr="0039670D">
        <w:rPr>
          <w:rFonts w:ascii="Times New Roman" w:eastAsia="標楷體" w:hAnsi="Times New Roman" w:hint="eastAsia"/>
          <w:szCs w:val="24"/>
        </w:rPr>
        <w:t>會議地點：</w:t>
      </w:r>
      <w:bookmarkStart w:id="1" w:name="_Hlk122767323"/>
      <w:r w:rsidR="00402B6C" w:rsidRPr="0039670D">
        <w:rPr>
          <w:rFonts w:ascii="Times New Roman" w:eastAsia="標楷體" w:hAnsi="Times New Roman" w:hint="eastAsia"/>
          <w:szCs w:val="24"/>
        </w:rPr>
        <w:t>國立政治大學國際關係研究中心</w:t>
      </w:r>
      <w:r w:rsidR="00C77C16" w:rsidRPr="0039670D">
        <w:rPr>
          <w:rFonts w:ascii="Times New Roman" w:eastAsia="標楷體" w:hAnsi="Times New Roman" w:hint="eastAsia"/>
          <w:szCs w:val="24"/>
        </w:rPr>
        <w:t>國際會議廳</w:t>
      </w:r>
    </w:p>
    <w:p w14:paraId="7E283F92" w14:textId="1742EEE9" w:rsidR="005C5FA9" w:rsidRPr="0039670D" w:rsidRDefault="00402B6C" w:rsidP="00402B6C">
      <w:pPr>
        <w:spacing w:line="240" w:lineRule="auto"/>
        <w:jc w:val="center"/>
        <w:rPr>
          <w:rFonts w:ascii="Times New Roman" w:eastAsia="標楷體" w:hAnsi="Times New Roman"/>
          <w:b/>
          <w:sz w:val="36"/>
          <w:szCs w:val="24"/>
        </w:rPr>
      </w:pPr>
      <w:r w:rsidRPr="0039670D">
        <w:rPr>
          <w:rFonts w:ascii="Times New Roman" w:eastAsia="標楷體" w:hAnsi="Times New Roman" w:hint="eastAsia"/>
          <w:szCs w:val="24"/>
        </w:rPr>
        <w:t>（台北市文山區萬壽路</w:t>
      </w:r>
      <w:r w:rsidRPr="0039670D">
        <w:rPr>
          <w:rFonts w:ascii="Times New Roman" w:eastAsia="標楷體" w:hAnsi="Times New Roman" w:hint="eastAsia"/>
          <w:szCs w:val="24"/>
        </w:rPr>
        <w:t>64</w:t>
      </w:r>
      <w:r w:rsidRPr="0039670D">
        <w:rPr>
          <w:rFonts w:ascii="Times New Roman" w:eastAsia="標楷體" w:hAnsi="Times New Roman" w:hint="eastAsia"/>
          <w:szCs w:val="24"/>
        </w:rPr>
        <w:t>號）</w:t>
      </w:r>
    </w:p>
    <w:bookmarkEnd w:id="1"/>
    <w:p w14:paraId="691BB6D4" w14:textId="77777777" w:rsidR="005C5FA9" w:rsidRPr="0039670D" w:rsidRDefault="005C5FA9" w:rsidP="005C5FA9">
      <w:pPr>
        <w:spacing w:line="240" w:lineRule="auto"/>
        <w:jc w:val="center"/>
        <w:rPr>
          <w:rFonts w:ascii="Times New Roman" w:eastAsia="標楷體" w:hAnsi="Times New Roman"/>
          <w:b/>
          <w:sz w:val="36"/>
          <w:szCs w:val="24"/>
        </w:rPr>
      </w:pPr>
    </w:p>
    <w:p w14:paraId="6741C758" w14:textId="77777777" w:rsidR="005C5FA9" w:rsidRPr="0039670D" w:rsidRDefault="005C5FA9" w:rsidP="005C5FA9">
      <w:pPr>
        <w:spacing w:line="240" w:lineRule="auto"/>
        <w:jc w:val="center"/>
        <w:rPr>
          <w:rFonts w:ascii="Times New Roman" w:eastAsia="標楷體" w:hAnsi="Times New Roman"/>
          <w:b/>
          <w:sz w:val="36"/>
          <w:szCs w:val="24"/>
        </w:rPr>
      </w:pPr>
    </w:p>
    <w:p w14:paraId="61895D20" w14:textId="77777777" w:rsidR="005C5FA9" w:rsidRPr="0039670D" w:rsidRDefault="005C5FA9" w:rsidP="005C5FA9">
      <w:pPr>
        <w:spacing w:line="240" w:lineRule="auto"/>
        <w:jc w:val="center"/>
        <w:rPr>
          <w:rFonts w:ascii="Times New Roman" w:eastAsia="標楷體" w:hAnsi="Times New Roman"/>
          <w:b/>
          <w:sz w:val="36"/>
          <w:szCs w:val="24"/>
        </w:rPr>
      </w:pPr>
    </w:p>
    <w:p w14:paraId="6DC66C83" w14:textId="77777777" w:rsidR="005C5FA9" w:rsidRPr="0039670D" w:rsidRDefault="005C5FA9" w:rsidP="005C5FA9">
      <w:pPr>
        <w:spacing w:line="240" w:lineRule="auto"/>
        <w:jc w:val="center"/>
        <w:rPr>
          <w:rFonts w:ascii="Times New Roman" w:eastAsia="標楷體" w:hAnsi="Times New Roman"/>
          <w:b/>
          <w:sz w:val="36"/>
          <w:szCs w:val="24"/>
        </w:rPr>
      </w:pPr>
    </w:p>
    <w:p w14:paraId="703DE043" w14:textId="77777777" w:rsidR="005C5FA9" w:rsidRPr="0039670D" w:rsidRDefault="005C5FA9" w:rsidP="005C5FA9">
      <w:pPr>
        <w:spacing w:line="240" w:lineRule="auto"/>
        <w:jc w:val="center"/>
        <w:rPr>
          <w:rFonts w:ascii="Times New Roman" w:eastAsia="標楷體" w:hAnsi="Times New Roman"/>
          <w:b/>
          <w:sz w:val="36"/>
          <w:szCs w:val="24"/>
        </w:rPr>
      </w:pPr>
    </w:p>
    <w:p w14:paraId="10D16227" w14:textId="77777777" w:rsidR="005C5FA9" w:rsidRPr="0039670D" w:rsidRDefault="005C5FA9" w:rsidP="005C5FA9">
      <w:pPr>
        <w:spacing w:line="240" w:lineRule="auto"/>
        <w:jc w:val="center"/>
        <w:rPr>
          <w:rFonts w:ascii="Times New Roman" w:eastAsia="標楷體" w:hAnsi="Times New Roman"/>
          <w:b/>
          <w:sz w:val="36"/>
          <w:szCs w:val="24"/>
        </w:rPr>
      </w:pPr>
    </w:p>
    <w:p w14:paraId="4BAF36BA" w14:textId="77777777" w:rsidR="005C5FA9" w:rsidRPr="0039670D" w:rsidRDefault="005C5FA9" w:rsidP="005C5FA9">
      <w:pPr>
        <w:spacing w:line="240" w:lineRule="auto"/>
        <w:jc w:val="center"/>
        <w:rPr>
          <w:rFonts w:ascii="Times New Roman" w:eastAsia="標楷體" w:hAnsi="Times New Roman"/>
          <w:b/>
          <w:sz w:val="36"/>
          <w:szCs w:val="24"/>
        </w:rPr>
      </w:pPr>
    </w:p>
    <w:p w14:paraId="1BD35F21" w14:textId="77777777" w:rsidR="005C5FA9" w:rsidRPr="0039670D" w:rsidRDefault="005C5FA9" w:rsidP="005C5FA9">
      <w:pPr>
        <w:spacing w:line="240" w:lineRule="auto"/>
        <w:jc w:val="center"/>
        <w:rPr>
          <w:rFonts w:ascii="Times New Roman" w:eastAsia="標楷體" w:hAnsi="Times New Roman"/>
          <w:b/>
          <w:sz w:val="36"/>
          <w:szCs w:val="24"/>
        </w:rPr>
      </w:pPr>
    </w:p>
    <w:p w14:paraId="16F53B80" w14:textId="32638F3D" w:rsidR="005C5FA9" w:rsidRPr="0039670D" w:rsidRDefault="005C5FA9" w:rsidP="005C5FA9">
      <w:pPr>
        <w:spacing w:line="440" w:lineRule="exact"/>
        <w:jc w:val="center"/>
        <w:rPr>
          <w:rFonts w:ascii="Times New Roman" w:eastAsia="標楷體" w:hAnsi="Times New Roman"/>
          <w:szCs w:val="24"/>
        </w:rPr>
      </w:pPr>
      <w:r w:rsidRPr="0039670D">
        <w:rPr>
          <w:rFonts w:ascii="Times New Roman" w:eastAsia="標楷體" w:hAnsi="Times New Roman" w:hint="eastAsia"/>
          <w:szCs w:val="24"/>
        </w:rPr>
        <w:t>政治大學華人宗教研究中心基督教</w:t>
      </w:r>
      <w:r w:rsidR="00133541" w:rsidRPr="0039670D">
        <w:rPr>
          <w:rFonts w:ascii="Times New Roman" w:eastAsia="標楷體" w:hAnsi="Times New Roman" w:hint="eastAsia"/>
          <w:szCs w:val="24"/>
        </w:rPr>
        <w:t>研究小組</w:t>
      </w:r>
    </w:p>
    <w:p w14:paraId="58F84E0D" w14:textId="77777777" w:rsidR="005C5FA9" w:rsidRPr="0039670D" w:rsidRDefault="005C5FA9" w:rsidP="005C5FA9">
      <w:pPr>
        <w:spacing w:line="440" w:lineRule="exact"/>
        <w:jc w:val="center"/>
        <w:rPr>
          <w:rFonts w:ascii="Times New Roman" w:eastAsia="標楷體" w:hAnsi="Times New Roman"/>
          <w:szCs w:val="24"/>
        </w:rPr>
      </w:pPr>
      <w:r w:rsidRPr="0039670D">
        <w:rPr>
          <w:rFonts w:ascii="Times New Roman" w:eastAsia="標楷體" w:hAnsi="Times New Roman" w:hint="eastAsia"/>
          <w:szCs w:val="24"/>
        </w:rPr>
        <w:t>財團法人台北市教會聚會所</w:t>
      </w:r>
    </w:p>
    <w:p w14:paraId="48D73D89" w14:textId="77777777" w:rsidR="005C5FA9" w:rsidRPr="0039670D" w:rsidRDefault="005C5FA9" w:rsidP="005C5FA9">
      <w:pPr>
        <w:tabs>
          <w:tab w:val="left" w:pos="8328"/>
        </w:tabs>
        <w:spacing w:line="440" w:lineRule="exact"/>
        <w:ind w:rightChars="-364" w:right="-874"/>
        <w:rPr>
          <w:rFonts w:ascii="Times New Roman" w:hAnsi="Times New Roman"/>
          <w:sz w:val="40"/>
          <w:szCs w:val="24"/>
        </w:rPr>
      </w:pPr>
      <w:r w:rsidRPr="0039670D">
        <w:rPr>
          <w:rFonts w:ascii="Times New Roman" w:hAnsi="Times New Roman"/>
          <w:sz w:val="40"/>
          <w:szCs w:val="24"/>
        </w:rPr>
        <w:tab/>
      </w:r>
    </w:p>
    <w:p w14:paraId="57310EAF" w14:textId="2BFA9E82" w:rsidR="00402B6C" w:rsidRPr="0039670D" w:rsidRDefault="005C5FA9" w:rsidP="00402B6C">
      <w:pPr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9670D">
        <w:rPr>
          <w:rFonts w:ascii="Times New Roman" w:hAnsi="Times New Roman"/>
          <w:sz w:val="40"/>
          <w:szCs w:val="24"/>
        </w:rPr>
        <w:br w:type="page"/>
      </w:r>
      <w:r w:rsidR="00402B6C" w:rsidRPr="0039670D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「第</w:t>
      </w:r>
      <w:r w:rsidR="00802F6A" w:rsidRPr="0039670D">
        <w:rPr>
          <w:rFonts w:ascii="標楷體" w:eastAsia="標楷體" w:hAnsi="標楷體" w:hint="eastAsia"/>
          <w:b/>
          <w:bCs/>
          <w:sz w:val="32"/>
          <w:szCs w:val="32"/>
        </w:rPr>
        <w:t>八</w:t>
      </w:r>
      <w:r w:rsidR="00402B6C" w:rsidRPr="0039670D">
        <w:rPr>
          <w:rFonts w:ascii="標楷體" w:eastAsia="標楷體" w:hAnsi="標楷體" w:hint="eastAsia"/>
          <w:b/>
          <w:bCs/>
          <w:sz w:val="32"/>
          <w:szCs w:val="32"/>
        </w:rPr>
        <w:t>屆</w:t>
      </w:r>
      <w:bookmarkStart w:id="2" w:name="_Hlk187935447"/>
      <w:r w:rsidR="00402B6C" w:rsidRPr="0039670D">
        <w:rPr>
          <w:rFonts w:ascii="標楷體" w:eastAsia="標楷體" w:hAnsi="標楷體" w:hint="eastAsia"/>
          <w:b/>
          <w:bCs/>
          <w:sz w:val="32"/>
          <w:szCs w:val="32"/>
        </w:rPr>
        <w:t>華人基督教之本土與全球發展</w:t>
      </w:r>
      <w:bookmarkEnd w:id="2"/>
      <w:r w:rsidR="00402B6C" w:rsidRPr="0039670D">
        <w:rPr>
          <w:rFonts w:ascii="標楷體" w:eastAsia="標楷體" w:hAnsi="標楷體" w:hint="eastAsia"/>
          <w:b/>
          <w:bCs/>
          <w:sz w:val="32"/>
          <w:szCs w:val="32"/>
        </w:rPr>
        <w:t>」</w:t>
      </w:r>
    </w:p>
    <w:p w14:paraId="35623169" w14:textId="19368463" w:rsidR="005C5FA9" w:rsidRPr="0039670D" w:rsidRDefault="00402B6C" w:rsidP="00402B6C">
      <w:pPr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9670D">
        <w:rPr>
          <w:rFonts w:ascii="標楷體" w:eastAsia="標楷體" w:hAnsi="標楷體" w:hint="eastAsia"/>
          <w:b/>
          <w:bCs/>
          <w:sz w:val="32"/>
          <w:szCs w:val="32"/>
        </w:rPr>
        <w:t>主題：</w:t>
      </w:r>
      <w:bookmarkStart w:id="3" w:name="_Hlk123246709"/>
      <w:r w:rsidR="00576FA7" w:rsidRPr="0039670D">
        <w:rPr>
          <w:rFonts w:ascii="標楷體" w:eastAsia="標楷體" w:hAnsi="標楷體" w:hint="eastAsia"/>
          <w:b/>
          <w:bCs/>
          <w:sz w:val="32"/>
          <w:szCs w:val="32"/>
        </w:rPr>
        <w:t>大否定</w:t>
      </w:r>
      <w:r w:rsidR="00C77C16" w:rsidRPr="0039670D">
        <w:rPr>
          <w:rFonts w:ascii="標楷體" w:eastAsia="標楷體" w:hAnsi="標楷體" w:hint="eastAsia"/>
          <w:b/>
          <w:bCs/>
          <w:sz w:val="32"/>
          <w:szCs w:val="32"/>
        </w:rPr>
        <w:t>時代</w:t>
      </w:r>
      <w:bookmarkEnd w:id="3"/>
      <w:r w:rsidR="00576FA7" w:rsidRPr="0039670D">
        <w:rPr>
          <w:rFonts w:ascii="標楷體" w:eastAsia="標楷體" w:hAnsi="標楷體" w:hint="eastAsia"/>
          <w:b/>
          <w:bCs/>
          <w:sz w:val="32"/>
          <w:szCs w:val="32"/>
        </w:rPr>
        <w:t>下的教會牧養</w:t>
      </w:r>
      <w:r w:rsidRPr="0039670D">
        <w:rPr>
          <w:rFonts w:ascii="標楷體" w:eastAsia="標楷體" w:hAnsi="標楷體" w:hint="eastAsia"/>
          <w:b/>
          <w:bCs/>
          <w:sz w:val="32"/>
          <w:szCs w:val="32"/>
        </w:rPr>
        <w:t>、關懷與宣教</w:t>
      </w:r>
      <w:r w:rsidR="005C5FA9" w:rsidRPr="0039670D">
        <w:rPr>
          <w:rFonts w:ascii="標楷體" w:eastAsia="標楷體" w:hAnsi="標楷體" w:hint="eastAsia"/>
          <w:b/>
          <w:bCs/>
          <w:sz w:val="32"/>
          <w:szCs w:val="32"/>
        </w:rPr>
        <w:t>學術研討會</w:t>
      </w:r>
    </w:p>
    <w:p w14:paraId="130E531A" w14:textId="77777777" w:rsidR="005C5FA9" w:rsidRPr="0039670D" w:rsidRDefault="005C5FA9" w:rsidP="005C5FA9">
      <w:pPr>
        <w:spacing w:line="440" w:lineRule="exact"/>
        <w:ind w:rightChars="-364" w:right="-874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2796CAA3" w14:textId="77777777" w:rsidR="005C5FA9" w:rsidRPr="0039670D" w:rsidRDefault="005C5FA9" w:rsidP="005C5FA9">
      <w:pPr>
        <w:spacing w:line="480" w:lineRule="exact"/>
        <w:rPr>
          <w:rFonts w:ascii="標楷體" w:eastAsia="標楷體" w:hAnsi="標楷體"/>
          <w:szCs w:val="24"/>
        </w:rPr>
      </w:pPr>
      <w:r w:rsidRPr="0039670D">
        <w:rPr>
          <w:rFonts w:ascii="標楷體" w:eastAsia="標楷體" w:hAnsi="標楷體" w:hint="eastAsia"/>
          <w:szCs w:val="24"/>
        </w:rPr>
        <w:t>緣起</w:t>
      </w:r>
    </w:p>
    <w:p w14:paraId="3EAFDF96" w14:textId="44FA6FF9" w:rsidR="00C77C16" w:rsidRPr="0039670D" w:rsidRDefault="00246593" w:rsidP="0061625F">
      <w:pPr>
        <w:spacing w:line="480" w:lineRule="exact"/>
        <w:ind w:firstLine="480"/>
        <w:jc w:val="both"/>
        <w:rPr>
          <w:rFonts w:ascii="Times New Roman" w:eastAsia="標楷體" w:hAnsi="Times New Roman"/>
          <w:szCs w:val="24"/>
        </w:rPr>
      </w:pPr>
      <w:r w:rsidRPr="0039670D">
        <w:rPr>
          <w:rFonts w:ascii="Times New Roman" w:eastAsia="標楷體" w:hAnsi="Times New Roman"/>
          <w:szCs w:val="24"/>
        </w:rPr>
        <w:t>2024</w:t>
      </w:r>
      <w:r w:rsidRPr="0039670D">
        <w:rPr>
          <w:rFonts w:ascii="Times New Roman" w:eastAsia="標楷體" w:hAnsi="Times New Roman"/>
          <w:szCs w:val="24"/>
        </w:rPr>
        <w:t>年全球人類的生活都籠罩在不確定與不安全當中：東歐</w:t>
      </w:r>
      <w:proofErr w:type="gramStart"/>
      <w:r w:rsidRPr="0039670D">
        <w:rPr>
          <w:rFonts w:ascii="Times New Roman" w:eastAsia="標楷體" w:hAnsi="Times New Roman"/>
          <w:szCs w:val="24"/>
        </w:rPr>
        <w:t>陷入烏俄開戰</w:t>
      </w:r>
      <w:proofErr w:type="gramEnd"/>
      <w:r w:rsidRPr="0039670D">
        <w:rPr>
          <w:rFonts w:ascii="Times New Roman" w:eastAsia="標楷體" w:hAnsi="Times New Roman"/>
          <w:szCs w:val="24"/>
        </w:rPr>
        <w:t>三年以來</w:t>
      </w:r>
      <w:proofErr w:type="gramStart"/>
      <w:r w:rsidRPr="0039670D">
        <w:rPr>
          <w:rFonts w:ascii="Times New Roman" w:eastAsia="標楷體" w:hAnsi="Times New Roman"/>
          <w:szCs w:val="24"/>
        </w:rPr>
        <w:t>最</w:t>
      </w:r>
      <w:proofErr w:type="gramEnd"/>
      <w:r w:rsidRPr="0039670D">
        <w:rPr>
          <w:rFonts w:ascii="Times New Roman" w:eastAsia="標楷體" w:hAnsi="Times New Roman"/>
          <w:szCs w:val="24"/>
        </w:rPr>
        <w:t>血腥的一年，估計雙方死傷上看百萬人；</w:t>
      </w:r>
      <w:proofErr w:type="gramStart"/>
      <w:r w:rsidRPr="0039670D">
        <w:rPr>
          <w:rFonts w:ascii="Times New Roman" w:eastAsia="標楷體" w:hAnsi="Times New Roman"/>
          <w:szCs w:val="24"/>
        </w:rPr>
        <w:t>中東以哈衝突</w:t>
      </w:r>
      <w:proofErr w:type="gramEnd"/>
      <w:r w:rsidRPr="0039670D">
        <w:rPr>
          <w:rFonts w:ascii="Times New Roman" w:eastAsia="標楷體" w:hAnsi="Times New Roman"/>
          <w:szCs w:val="24"/>
        </w:rPr>
        <w:t>戰火不斷擴大蔓延至敘利亞、黎巴嫩甚至是伊朗等鄰近地區；</w:t>
      </w:r>
      <w:r w:rsidR="006B6F43" w:rsidRPr="0039670D">
        <w:rPr>
          <w:rFonts w:ascii="Times New Roman" w:eastAsia="標楷體" w:hAnsi="Times New Roman"/>
          <w:szCs w:val="24"/>
        </w:rPr>
        <w:t>極端氣候引起的天災更是不斷，</w:t>
      </w:r>
      <w:r w:rsidR="006B6F43" w:rsidRPr="0039670D">
        <w:rPr>
          <w:rFonts w:ascii="Times New Roman" w:eastAsia="標楷體" w:hAnsi="Times New Roman"/>
          <w:szCs w:val="24"/>
        </w:rPr>
        <w:t>4</w:t>
      </w:r>
      <w:r w:rsidR="006B6F43" w:rsidRPr="0039670D">
        <w:rPr>
          <w:rFonts w:ascii="Times New Roman" w:eastAsia="標楷體" w:hAnsi="Times New Roman"/>
          <w:szCs w:val="24"/>
        </w:rPr>
        <w:t>場大型颶風橫掃美洲的美國與巴西、歐洲的波士尼亞、赫塞哥維納、非洲的東非和尼日；光是巴布亞紐幾內亞的恩加省（</w:t>
      </w:r>
      <w:r w:rsidR="006B6F43" w:rsidRPr="0039670D">
        <w:rPr>
          <w:rFonts w:ascii="Times New Roman" w:eastAsia="標楷體" w:hAnsi="Times New Roman"/>
          <w:szCs w:val="24"/>
        </w:rPr>
        <w:t>Enga</w:t>
      </w:r>
      <w:r w:rsidR="006B6F43" w:rsidRPr="0039670D">
        <w:rPr>
          <w:rFonts w:ascii="Times New Roman" w:eastAsia="標楷體" w:hAnsi="Times New Roman"/>
          <w:szCs w:val="24"/>
        </w:rPr>
        <w:t>）</w:t>
      </w:r>
      <w:r w:rsidR="006B6F43" w:rsidRPr="0039670D">
        <w:rPr>
          <w:rFonts w:ascii="Times New Roman" w:eastAsia="標楷體" w:hAnsi="Times New Roman"/>
          <w:szCs w:val="24"/>
        </w:rPr>
        <w:t>5</w:t>
      </w:r>
      <w:r w:rsidR="006B6F43" w:rsidRPr="0039670D">
        <w:rPr>
          <w:rFonts w:ascii="Times New Roman" w:eastAsia="標楷體" w:hAnsi="Times New Roman"/>
          <w:szCs w:val="24"/>
        </w:rPr>
        <w:t>月的土石流，就奪走了</w:t>
      </w:r>
      <w:r w:rsidR="006B6F43" w:rsidRPr="0039670D">
        <w:rPr>
          <w:rFonts w:ascii="Times New Roman" w:eastAsia="標楷體" w:hAnsi="Times New Roman"/>
          <w:szCs w:val="24"/>
        </w:rPr>
        <w:t>670</w:t>
      </w:r>
      <w:r w:rsidR="006B6F43" w:rsidRPr="0039670D">
        <w:rPr>
          <w:rFonts w:ascii="Times New Roman" w:eastAsia="標楷體" w:hAnsi="Times New Roman"/>
          <w:szCs w:val="24"/>
        </w:rPr>
        <w:t>人的生命</w:t>
      </w:r>
      <w:r w:rsidRPr="0039670D">
        <w:rPr>
          <w:rFonts w:ascii="Times New Roman" w:eastAsia="標楷體" w:hAnsi="Times New Roman"/>
          <w:szCs w:val="24"/>
        </w:rPr>
        <w:t>。由於政局衝突、極端氣候、經濟動</w:t>
      </w:r>
      <w:proofErr w:type="gramStart"/>
      <w:r w:rsidRPr="0039670D">
        <w:rPr>
          <w:rFonts w:ascii="Times New Roman" w:eastAsia="標楷體" w:hAnsi="Times New Roman"/>
          <w:szCs w:val="24"/>
        </w:rPr>
        <w:t>盪</w:t>
      </w:r>
      <w:proofErr w:type="gramEnd"/>
      <w:r w:rsidRPr="0039670D">
        <w:rPr>
          <w:rFonts w:ascii="Times New Roman" w:eastAsia="標楷體" w:hAnsi="Times New Roman"/>
          <w:szCs w:val="24"/>
        </w:rPr>
        <w:t>等因素，世界糧食計劃署（</w:t>
      </w:r>
      <w:r w:rsidRPr="0039670D">
        <w:rPr>
          <w:rFonts w:ascii="Times New Roman" w:eastAsia="標楷體" w:hAnsi="Times New Roman"/>
          <w:szCs w:val="24"/>
        </w:rPr>
        <w:t>WFP</w:t>
      </w:r>
      <w:r w:rsidRPr="0039670D">
        <w:rPr>
          <w:rFonts w:ascii="Times New Roman" w:eastAsia="標楷體" w:hAnsi="Times New Roman"/>
          <w:szCs w:val="24"/>
        </w:rPr>
        <w:t>）統計，</w:t>
      </w:r>
      <w:r w:rsidRPr="0039670D">
        <w:rPr>
          <w:rFonts w:ascii="Times New Roman" w:eastAsia="標楷體" w:hAnsi="Times New Roman"/>
          <w:szCs w:val="24"/>
        </w:rPr>
        <w:t>2024</w:t>
      </w:r>
      <w:r w:rsidRPr="0039670D">
        <w:rPr>
          <w:rFonts w:ascii="Times New Roman" w:eastAsia="標楷體" w:hAnsi="Times New Roman"/>
          <w:szCs w:val="24"/>
        </w:rPr>
        <w:t>年多達</w:t>
      </w:r>
      <w:r w:rsidRPr="0039670D">
        <w:rPr>
          <w:rFonts w:ascii="Times New Roman" w:eastAsia="標楷體" w:hAnsi="Times New Roman"/>
          <w:szCs w:val="24"/>
        </w:rPr>
        <w:t>74</w:t>
      </w:r>
      <w:r w:rsidRPr="0039670D">
        <w:rPr>
          <w:rFonts w:ascii="Times New Roman" w:eastAsia="標楷體" w:hAnsi="Times New Roman"/>
          <w:szCs w:val="24"/>
        </w:rPr>
        <w:t>個國家、</w:t>
      </w:r>
      <w:r w:rsidRPr="0039670D">
        <w:rPr>
          <w:rFonts w:ascii="Times New Roman" w:eastAsia="標楷體" w:hAnsi="Times New Roman"/>
          <w:szCs w:val="24"/>
        </w:rPr>
        <w:t>3.43</w:t>
      </w:r>
      <w:r w:rsidRPr="0039670D">
        <w:rPr>
          <w:rFonts w:ascii="Times New Roman" w:eastAsia="標楷體" w:hAnsi="Times New Roman"/>
          <w:szCs w:val="24"/>
        </w:rPr>
        <w:t>億人陷入嚴重飢餓和貧窮，</w:t>
      </w:r>
      <w:r w:rsidR="006B6F43" w:rsidRPr="0039670D">
        <w:rPr>
          <w:rFonts w:ascii="Times New Roman" w:eastAsia="標楷體" w:hAnsi="Times New Roman"/>
          <w:szCs w:val="24"/>
        </w:rPr>
        <w:t>總部設在美國的基督教慈善機構世界展望會更指出，</w:t>
      </w:r>
      <w:r w:rsidRPr="0039670D">
        <w:rPr>
          <w:rFonts w:ascii="Times New Roman" w:eastAsia="標楷體" w:hAnsi="Times New Roman"/>
          <w:szCs w:val="24"/>
        </w:rPr>
        <w:t>東亞和太平洋地區的兒童所經歷的災難</w:t>
      </w:r>
      <w:r w:rsidR="006B6F43" w:rsidRPr="0039670D">
        <w:rPr>
          <w:rFonts w:ascii="Times New Roman" w:eastAsia="標楷體" w:hAnsi="Times New Roman"/>
          <w:szCs w:val="24"/>
        </w:rPr>
        <w:t>規模，</w:t>
      </w:r>
      <w:r w:rsidRPr="0039670D">
        <w:rPr>
          <w:rFonts w:ascii="Times New Roman" w:eastAsia="標楷體" w:hAnsi="Times New Roman"/>
          <w:szCs w:val="24"/>
        </w:rPr>
        <w:t>是</w:t>
      </w:r>
      <w:r w:rsidR="006B6F43" w:rsidRPr="0039670D">
        <w:rPr>
          <w:rFonts w:ascii="Times New Roman" w:eastAsia="標楷體" w:hAnsi="Times New Roman"/>
          <w:szCs w:val="24"/>
        </w:rPr>
        <w:t>他們</w:t>
      </w:r>
      <w:r w:rsidRPr="0039670D">
        <w:rPr>
          <w:rFonts w:ascii="Times New Roman" w:eastAsia="標楷體" w:hAnsi="Times New Roman"/>
          <w:szCs w:val="24"/>
        </w:rPr>
        <w:t>祖父母輩的</w:t>
      </w:r>
      <w:r w:rsidRPr="0039670D">
        <w:rPr>
          <w:rFonts w:ascii="Times New Roman" w:eastAsia="標楷體" w:hAnsi="Times New Roman"/>
          <w:szCs w:val="24"/>
        </w:rPr>
        <w:t>6</w:t>
      </w:r>
      <w:r w:rsidRPr="0039670D">
        <w:rPr>
          <w:rFonts w:ascii="Times New Roman" w:eastAsia="標楷體" w:hAnsi="Times New Roman"/>
          <w:szCs w:val="24"/>
        </w:rPr>
        <w:t>倍</w:t>
      </w:r>
      <w:r w:rsidR="006B6F43" w:rsidRPr="0039670D">
        <w:rPr>
          <w:rFonts w:ascii="Times New Roman" w:eastAsia="標楷體" w:hAnsi="Times New Roman"/>
          <w:szCs w:val="24"/>
        </w:rPr>
        <w:t>！</w:t>
      </w:r>
    </w:p>
    <w:p w14:paraId="1123154D" w14:textId="584248A7" w:rsidR="00633DD3" w:rsidRPr="0039670D" w:rsidRDefault="006B6F43" w:rsidP="00461FFB">
      <w:pPr>
        <w:spacing w:line="480" w:lineRule="exact"/>
        <w:ind w:firstLine="480"/>
        <w:jc w:val="both"/>
        <w:rPr>
          <w:rFonts w:ascii="Times New Roman" w:eastAsia="標楷體" w:hAnsi="Times New Roman"/>
          <w:szCs w:val="24"/>
        </w:rPr>
      </w:pPr>
      <w:r w:rsidRPr="0039670D">
        <w:rPr>
          <w:rFonts w:ascii="Times New Roman" w:eastAsia="標楷體" w:hAnsi="Times New Roman"/>
          <w:szCs w:val="24"/>
        </w:rPr>
        <w:t>在這樣不安</w:t>
      </w:r>
      <w:r w:rsidR="00AA1534" w:rsidRPr="0039670D">
        <w:rPr>
          <w:rFonts w:ascii="Times New Roman" w:eastAsia="標楷體" w:hAnsi="Times New Roman"/>
          <w:szCs w:val="24"/>
        </w:rPr>
        <w:t>與混亂</w:t>
      </w:r>
      <w:r w:rsidRPr="0039670D">
        <w:rPr>
          <w:rFonts w:ascii="Times New Roman" w:eastAsia="標楷體" w:hAnsi="Times New Roman"/>
          <w:szCs w:val="24"/>
        </w:rPr>
        <w:t>的環境當中，</w:t>
      </w:r>
      <w:r w:rsidR="00461FFB" w:rsidRPr="0039670D">
        <w:rPr>
          <w:rFonts w:ascii="Times New Roman" w:eastAsia="標楷體" w:hAnsi="Times New Roman"/>
          <w:szCs w:val="24"/>
        </w:rPr>
        <w:t>因為政治認同與價值觀分歧所造成</w:t>
      </w:r>
      <w:r w:rsidRPr="0039670D">
        <w:rPr>
          <w:rFonts w:ascii="Times New Roman" w:eastAsia="標楷體" w:hAnsi="Times New Roman"/>
          <w:szCs w:val="24"/>
        </w:rPr>
        <w:t>的「否定文化」</w:t>
      </w:r>
      <w:r w:rsidR="00461FFB" w:rsidRPr="0039670D">
        <w:rPr>
          <w:rFonts w:ascii="Times New Roman" w:eastAsia="標楷體" w:hAnsi="Times New Roman"/>
          <w:szCs w:val="24"/>
        </w:rPr>
        <w:t>或「取消文化」</w:t>
      </w:r>
      <w:r w:rsidR="00461FFB" w:rsidRPr="0039670D">
        <w:rPr>
          <w:rFonts w:ascii="Times New Roman" w:eastAsia="標楷體" w:hAnsi="Times New Roman"/>
          <w:szCs w:val="24"/>
        </w:rPr>
        <w:t>(Cancel Culture)</w:t>
      </w:r>
      <w:r w:rsidR="00AA1534" w:rsidRPr="0039670D">
        <w:rPr>
          <w:rFonts w:ascii="Times New Roman" w:eastAsia="標楷體" w:hAnsi="Times New Roman"/>
          <w:szCs w:val="24"/>
        </w:rPr>
        <w:t>現象</w:t>
      </w:r>
      <w:r w:rsidR="00461FFB" w:rsidRPr="0039670D">
        <w:rPr>
          <w:rFonts w:ascii="Times New Roman" w:eastAsia="標楷體" w:hAnsi="Times New Roman"/>
          <w:szCs w:val="24"/>
        </w:rPr>
        <w:t>，</w:t>
      </w:r>
      <w:r w:rsidRPr="0039670D">
        <w:rPr>
          <w:rFonts w:ascii="Times New Roman" w:eastAsia="標楷體" w:hAnsi="Times New Roman"/>
          <w:szCs w:val="24"/>
        </w:rPr>
        <w:t>更讓這些天災人禍的問題雪上加霜。</w:t>
      </w:r>
      <w:r w:rsidR="00461FFB" w:rsidRPr="0039670D">
        <w:rPr>
          <w:rFonts w:ascii="Times New Roman" w:eastAsia="標楷體" w:hAnsi="Times New Roman"/>
          <w:szCs w:val="24"/>
        </w:rPr>
        <w:t>從早期</w:t>
      </w:r>
      <w:r w:rsidR="00AA1534" w:rsidRPr="0039670D">
        <w:rPr>
          <w:rFonts w:ascii="Times New Roman" w:eastAsia="標楷體" w:hAnsi="Times New Roman"/>
          <w:szCs w:val="24"/>
        </w:rPr>
        <w:t>爭論</w:t>
      </w:r>
      <w:r w:rsidR="00461FFB" w:rsidRPr="0039670D">
        <w:rPr>
          <w:rFonts w:ascii="Times New Roman" w:eastAsia="標楷體" w:hAnsi="Times New Roman"/>
          <w:szCs w:val="24"/>
        </w:rPr>
        <w:t>種族清洗、人權迫害與白色恐怖問題存在與否、到近年對於氣候變遷</w:t>
      </w:r>
      <w:r w:rsidR="00CD4590" w:rsidRPr="0039670D">
        <w:rPr>
          <w:rFonts w:ascii="Times New Roman" w:eastAsia="標楷體" w:hAnsi="Times New Roman"/>
          <w:szCs w:val="24"/>
        </w:rPr>
        <w:t>、</w:t>
      </w:r>
      <w:r w:rsidR="007C5134" w:rsidRPr="0039670D">
        <w:rPr>
          <w:rFonts w:ascii="Times New Roman" w:eastAsia="標楷體" w:hAnsi="Times New Roman"/>
          <w:szCs w:val="24"/>
        </w:rPr>
        <w:t>性別</w:t>
      </w:r>
      <w:r w:rsidR="00461FFB" w:rsidRPr="0039670D">
        <w:rPr>
          <w:rFonts w:ascii="Times New Roman" w:eastAsia="標楷體" w:hAnsi="Times New Roman"/>
          <w:szCs w:val="24"/>
        </w:rPr>
        <w:t>歧視</w:t>
      </w:r>
      <w:r w:rsidR="00CD4590" w:rsidRPr="0039670D">
        <w:rPr>
          <w:rFonts w:ascii="Times New Roman" w:eastAsia="標楷體" w:hAnsi="Times New Roman"/>
          <w:szCs w:val="24"/>
        </w:rPr>
        <w:t>、或是加</w:t>
      </w:r>
      <w:proofErr w:type="gramStart"/>
      <w:r w:rsidR="00CD4590" w:rsidRPr="0039670D">
        <w:rPr>
          <w:rFonts w:ascii="Times New Roman" w:eastAsia="標楷體" w:hAnsi="Times New Roman"/>
          <w:szCs w:val="24"/>
        </w:rPr>
        <w:t>薩</w:t>
      </w:r>
      <w:proofErr w:type="gramEnd"/>
      <w:r w:rsidR="00CD4590" w:rsidRPr="0039670D">
        <w:rPr>
          <w:rFonts w:ascii="Times New Roman" w:eastAsia="標楷體" w:hAnsi="Times New Roman"/>
          <w:szCs w:val="24"/>
        </w:rPr>
        <w:t>種族滅絕</w:t>
      </w:r>
      <w:r w:rsidR="00461FFB" w:rsidRPr="0039670D">
        <w:rPr>
          <w:rFonts w:ascii="Times New Roman" w:eastAsia="標楷體" w:hAnsi="Times New Roman"/>
          <w:szCs w:val="24"/>
        </w:rPr>
        <w:t>是否為科學事實的「否認」（</w:t>
      </w:r>
      <w:r w:rsidR="00461FFB" w:rsidRPr="0039670D">
        <w:rPr>
          <w:rFonts w:ascii="Times New Roman" w:eastAsia="標楷體" w:hAnsi="Times New Roman"/>
          <w:szCs w:val="24"/>
        </w:rPr>
        <w:t>denial</w:t>
      </w:r>
      <w:r w:rsidR="00461FFB" w:rsidRPr="0039670D">
        <w:rPr>
          <w:rFonts w:ascii="Times New Roman" w:eastAsia="標楷體" w:hAnsi="Times New Roman"/>
          <w:szCs w:val="24"/>
        </w:rPr>
        <w:t>）論戰，不同群體之間的針鋒相</w:t>
      </w:r>
      <w:r w:rsidR="00253940" w:rsidRPr="0039670D">
        <w:rPr>
          <w:rFonts w:ascii="Times New Roman" w:eastAsia="標楷體" w:hAnsi="Times New Roman"/>
          <w:szCs w:val="24"/>
        </w:rPr>
        <w:t>對</w:t>
      </w:r>
      <w:r w:rsidR="007C5134" w:rsidRPr="0039670D">
        <w:rPr>
          <w:rFonts w:ascii="Times New Roman" w:eastAsia="標楷體" w:hAnsi="Times New Roman"/>
          <w:szCs w:val="24"/>
        </w:rPr>
        <w:t>已經升高到撕裂朋友情誼、</w:t>
      </w:r>
      <w:r w:rsidR="00133541" w:rsidRPr="0039670D">
        <w:rPr>
          <w:rFonts w:ascii="Times New Roman" w:eastAsia="標楷體" w:hAnsi="Times New Roman"/>
          <w:szCs w:val="24"/>
        </w:rPr>
        <w:t>破壞</w:t>
      </w:r>
      <w:r w:rsidR="007C5134" w:rsidRPr="0039670D">
        <w:rPr>
          <w:rFonts w:ascii="Times New Roman" w:eastAsia="標楷體" w:hAnsi="Times New Roman"/>
          <w:szCs w:val="24"/>
        </w:rPr>
        <w:t>家庭、</w:t>
      </w:r>
      <w:r w:rsidR="00CD4590" w:rsidRPr="0039670D">
        <w:rPr>
          <w:rFonts w:ascii="Times New Roman" w:eastAsia="標楷體" w:hAnsi="Times New Roman"/>
          <w:szCs w:val="24"/>
        </w:rPr>
        <w:t>公司與</w:t>
      </w:r>
      <w:r w:rsidR="007C5134" w:rsidRPr="0039670D">
        <w:rPr>
          <w:rFonts w:ascii="Times New Roman" w:eastAsia="標楷體" w:hAnsi="Times New Roman"/>
          <w:szCs w:val="24"/>
        </w:rPr>
        <w:t>教會</w:t>
      </w:r>
      <w:r w:rsidR="00CD4590" w:rsidRPr="0039670D">
        <w:rPr>
          <w:rFonts w:ascii="Times New Roman" w:eastAsia="標楷體" w:hAnsi="Times New Roman"/>
          <w:szCs w:val="24"/>
        </w:rPr>
        <w:t>內部</w:t>
      </w:r>
      <w:r w:rsidR="007C5134" w:rsidRPr="0039670D">
        <w:rPr>
          <w:rFonts w:ascii="Times New Roman" w:eastAsia="標楷體" w:hAnsi="Times New Roman"/>
          <w:szCs w:val="24"/>
        </w:rPr>
        <w:t>和睦的程度之上</w:t>
      </w:r>
      <w:r w:rsidR="00133541" w:rsidRPr="0039670D">
        <w:rPr>
          <w:rFonts w:ascii="Times New Roman" w:eastAsia="標楷體" w:hAnsi="Times New Roman"/>
          <w:szCs w:val="24"/>
        </w:rPr>
        <w:t>。</w:t>
      </w:r>
      <w:r w:rsidR="007C5134" w:rsidRPr="0039670D">
        <w:rPr>
          <w:rFonts w:ascii="Times New Roman" w:eastAsia="標楷體" w:hAnsi="Times New Roman"/>
          <w:szCs w:val="24"/>
        </w:rPr>
        <w:t>學者把這些在公開場合與</w:t>
      </w:r>
      <w:r w:rsidR="00461FFB" w:rsidRPr="0039670D">
        <w:rPr>
          <w:rFonts w:ascii="Times New Roman" w:eastAsia="標楷體" w:hAnsi="Times New Roman"/>
          <w:szCs w:val="24"/>
        </w:rPr>
        <w:t>社群媒體</w:t>
      </w:r>
      <w:r w:rsidR="007C5134" w:rsidRPr="0039670D">
        <w:rPr>
          <w:rFonts w:ascii="Times New Roman" w:eastAsia="標楷體" w:hAnsi="Times New Roman"/>
          <w:szCs w:val="24"/>
        </w:rPr>
        <w:t>中</w:t>
      </w:r>
      <w:r w:rsidR="00461FFB" w:rsidRPr="0039670D">
        <w:rPr>
          <w:rFonts w:ascii="Times New Roman" w:eastAsia="標楷體" w:hAnsi="Times New Roman"/>
          <w:szCs w:val="24"/>
        </w:rPr>
        <w:t>「取消」</w:t>
      </w:r>
      <w:r w:rsidR="007C5134" w:rsidRPr="0039670D">
        <w:rPr>
          <w:rFonts w:ascii="Times New Roman" w:eastAsia="標楷體" w:hAnsi="Times New Roman"/>
          <w:szCs w:val="24"/>
        </w:rPr>
        <w:t>關注對立意見、「否定」</w:t>
      </w:r>
      <w:r w:rsidR="00133541" w:rsidRPr="0039670D">
        <w:rPr>
          <w:rFonts w:ascii="Times New Roman" w:eastAsia="標楷體" w:hAnsi="Times New Roman"/>
          <w:szCs w:val="24"/>
        </w:rPr>
        <w:t>雙邊</w:t>
      </w:r>
      <w:r w:rsidR="007C5134" w:rsidRPr="0039670D">
        <w:rPr>
          <w:rFonts w:ascii="Times New Roman" w:eastAsia="標楷體" w:hAnsi="Times New Roman"/>
          <w:szCs w:val="24"/>
        </w:rPr>
        <w:t>對話的可能、甚至是公開號召集體去</w:t>
      </w:r>
      <w:r w:rsidR="00CD4590" w:rsidRPr="0039670D">
        <w:rPr>
          <w:rFonts w:ascii="Times New Roman" w:eastAsia="標楷體" w:hAnsi="Times New Roman"/>
          <w:szCs w:val="24"/>
        </w:rPr>
        <w:t>「</w:t>
      </w:r>
      <w:r w:rsidR="007C5134" w:rsidRPr="0039670D">
        <w:rPr>
          <w:rFonts w:ascii="Times New Roman" w:eastAsia="標楷體" w:hAnsi="Times New Roman"/>
          <w:szCs w:val="24"/>
        </w:rPr>
        <w:t>孤立</w:t>
      </w:r>
      <w:r w:rsidR="00CD4590" w:rsidRPr="0039670D">
        <w:rPr>
          <w:rFonts w:ascii="Times New Roman" w:eastAsia="標楷體" w:hAnsi="Times New Roman"/>
          <w:szCs w:val="24"/>
        </w:rPr>
        <w:t>」</w:t>
      </w:r>
      <w:r w:rsidR="007C5134" w:rsidRPr="0039670D">
        <w:rPr>
          <w:rFonts w:ascii="Times New Roman" w:eastAsia="標楷體" w:hAnsi="Times New Roman"/>
          <w:szCs w:val="24"/>
        </w:rPr>
        <w:t>不願意</w:t>
      </w:r>
      <w:r w:rsidR="00584CD0" w:rsidRPr="0039670D">
        <w:rPr>
          <w:rFonts w:ascii="Times New Roman" w:eastAsia="標楷體" w:hAnsi="Times New Roman"/>
          <w:szCs w:val="24"/>
        </w:rPr>
        <w:t>參與</w:t>
      </w:r>
      <w:r w:rsidR="007C5134" w:rsidRPr="0039670D">
        <w:rPr>
          <w:rFonts w:ascii="Times New Roman" w:eastAsia="標楷體" w:hAnsi="Times New Roman"/>
          <w:szCs w:val="24"/>
        </w:rPr>
        <w:t>否定</w:t>
      </w:r>
      <w:r w:rsidR="00584CD0" w:rsidRPr="0039670D">
        <w:rPr>
          <w:rFonts w:ascii="Times New Roman" w:eastAsia="標楷體" w:hAnsi="Times New Roman"/>
          <w:szCs w:val="24"/>
        </w:rPr>
        <w:t>運動者</w:t>
      </w:r>
      <w:r w:rsidR="007C5134" w:rsidRPr="0039670D">
        <w:rPr>
          <w:rFonts w:ascii="Times New Roman" w:eastAsia="標楷體" w:hAnsi="Times New Roman"/>
          <w:szCs w:val="24"/>
        </w:rPr>
        <w:t>的這樣行為，</w:t>
      </w:r>
      <w:r w:rsidR="00584CD0" w:rsidRPr="0039670D">
        <w:rPr>
          <w:rFonts w:ascii="Times New Roman" w:eastAsia="標楷體" w:hAnsi="Times New Roman"/>
          <w:szCs w:val="24"/>
        </w:rPr>
        <w:t>統</w:t>
      </w:r>
      <w:r w:rsidR="007C5134" w:rsidRPr="0039670D">
        <w:rPr>
          <w:rFonts w:ascii="Times New Roman" w:eastAsia="標楷體" w:hAnsi="Times New Roman"/>
          <w:szCs w:val="24"/>
        </w:rPr>
        <w:t>稱做「否定文化」，例如台灣</w:t>
      </w:r>
      <w:r w:rsidR="00D77B05" w:rsidRPr="0039670D">
        <w:rPr>
          <w:rFonts w:ascii="Times New Roman" w:eastAsia="標楷體" w:hAnsi="Times New Roman"/>
          <w:szCs w:val="24"/>
        </w:rPr>
        <w:t>的基督教界</w:t>
      </w:r>
      <w:r w:rsidR="00584CD0" w:rsidRPr="0039670D">
        <w:rPr>
          <w:rFonts w:ascii="Times New Roman" w:eastAsia="標楷體" w:hAnsi="Times New Roman"/>
          <w:szCs w:val="24"/>
        </w:rPr>
        <w:t>也</w:t>
      </w:r>
      <w:r w:rsidR="007C5134" w:rsidRPr="0039670D">
        <w:rPr>
          <w:rFonts w:ascii="Times New Roman" w:eastAsia="標楷體" w:hAnsi="Times New Roman"/>
          <w:szCs w:val="24"/>
        </w:rPr>
        <w:t>陷入</w:t>
      </w:r>
      <w:r w:rsidR="00584CD0" w:rsidRPr="0039670D">
        <w:rPr>
          <w:rFonts w:ascii="Times New Roman" w:eastAsia="標楷體" w:hAnsi="Times New Roman"/>
          <w:szCs w:val="24"/>
        </w:rPr>
        <w:t>從事兩岸交流</w:t>
      </w:r>
      <w:r w:rsidR="007C5134" w:rsidRPr="0039670D">
        <w:rPr>
          <w:rFonts w:ascii="Times New Roman" w:eastAsia="標楷體" w:hAnsi="Times New Roman"/>
          <w:szCs w:val="24"/>
        </w:rPr>
        <w:t>就是「在地協力者」、</w:t>
      </w:r>
      <w:r w:rsidR="00584CD0" w:rsidRPr="0039670D">
        <w:rPr>
          <w:rFonts w:ascii="Times New Roman" w:eastAsia="標楷體" w:hAnsi="Times New Roman"/>
          <w:szCs w:val="24"/>
        </w:rPr>
        <w:t>反對</w:t>
      </w:r>
      <w:r w:rsidR="007C5134" w:rsidRPr="0039670D">
        <w:rPr>
          <w:rFonts w:ascii="Times New Roman" w:eastAsia="標楷體" w:hAnsi="Times New Roman"/>
          <w:szCs w:val="24"/>
        </w:rPr>
        <w:t>同性婚姻</w:t>
      </w:r>
      <w:r w:rsidR="00133541" w:rsidRPr="0039670D">
        <w:rPr>
          <w:rFonts w:ascii="Times New Roman" w:eastAsia="標楷體" w:hAnsi="Times New Roman"/>
          <w:szCs w:val="24"/>
        </w:rPr>
        <w:t>寫</w:t>
      </w:r>
      <w:r w:rsidR="00584CD0" w:rsidRPr="0039670D">
        <w:rPr>
          <w:rFonts w:ascii="Times New Roman" w:eastAsia="標楷體" w:hAnsi="Times New Roman"/>
          <w:szCs w:val="24"/>
        </w:rPr>
        <w:t>入民法</w:t>
      </w:r>
      <w:r w:rsidR="007C5134" w:rsidRPr="0039670D">
        <w:rPr>
          <w:rFonts w:ascii="Times New Roman" w:eastAsia="標楷體" w:hAnsi="Times New Roman"/>
          <w:szCs w:val="24"/>
        </w:rPr>
        <w:t>就是</w:t>
      </w:r>
      <w:r w:rsidR="00584CD0" w:rsidRPr="0039670D">
        <w:rPr>
          <w:rFonts w:ascii="Times New Roman" w:eastAsia="標楷體" w:hAnsi="Times New Roman"/>
          <w:szCs w:val="24"/>
        </w:rPr>
        <w:t>「恐同</w:t>
      </w:r>
      <w:r w:rsidR="00133541" w:rsidRPr="0039670D">
        <w:rPr>
          <w:rFonts w:ascii="Times New Roman" w:eastAsia="標楷體" w:hAnsi="Times New Roman"/>
          <w:szCs w:val="24"/>
        </w:rPr>
        <w:t>病</w:t>
      </w:r>
      <w:r w:rsidR="00584CD0" w:rsidRPr="0039670D">
        <w:rPr>
          <w:rFonts w:ascii="Times New Roman" w:eastAsia="標楷體" w:hAnsi="Times New Roman"/>
          <w:szCs w:val="24"/>
        </w:rPr>
        <w:t>」</w:t>
      </w:r>
      <w:r w:rsidR="00D77B05" w:rsidRPr="0039670D">
        <w:rPr>
          <w:rFonts w:ascii="Times New Roman" w:eastAsia="標楷體" w:hAnsi="Times New Roman"/>
          <w:szCs w:val="24"/>
        </w:rPr>
        <w:t>、讀某一個人的書就是「異端」</w:t>
      </w:r>
      <w:r w:rsidR="00584CD0" w:rsidRPr="0039670D">
        <w:rPr>
          <w:rFonts w:ascii="Times New Roman" w:eastAsia="標楷體" w:hAnsi="Times New Roman"/>
          <w:szCs w:val="24"/>
        </w:rPr>
        <w:t>等等不同程度的「否定文化」</w:t>
      </w:r>
      <w:r w:rsidR="00AA1534" w:rsidRPr="0039670D">
        <w:rPr>
          <w:rFonts w:ascii="Times New Roman" w:eastAsia="標楷體" w:hAnsi="Times New Roman"/>
          <w:szCs w:val="24"/>
        </w:rPr>
        <w:t>現象，論者也常指出這些負面標籤，也是現在年輕人不願意走入教會的重要原因之</w:t>
      </w:r>
      <w:proofErr w:type="gramStart"/>
      <w:r w:rsidR="00AA1534" w:rsidRPr="0039670D">
        <w:rPr>
          <w:rFonts w:ascii="Times New Roman" w:eastAsia="標楷體" w:hAnsi="Times New Roman"/>
          <w:szCs w:val="24"/>
        </w:rPr>
        <w:t>一</w:t>
      </w:r>
      <w:proofErr w:type="gramEnd"/>
      <w:r w:rsidR="00AA1534" w:rsidRPr="0039670D">
        <w:rPr>
          <w:rFonts w:ascii="Times New Roman" w:eastAsia="標楷體" w:hAnsi="Times New Roman"/>
          <w:szCs w:val="24"/>
        </w:rPr>
        <w:t>！</w:t>
      </w:r>
    </w:p>
    <w:p w14:paraId="5EE89FE9" w14:textId="646E2A84" w:rsidR="005C5FA9" w:rsidRPr="0039670D" w:rsidRDefault="00584CD0" w:rsidP="00461FFB">
      <w:pPr>
        <w:spacing w:line="480" w:lineRule="exact"/>
        <w:ind w:firstLine="480"/>
        <w:jc w:val="both"/>
        <w:rPr>
          <w:rFonts w:ascii="Times New Roman" w:eastAsia="標楷體" w:hAnsi="Times New Roman"/>
          <w:szCs w:val="24"/>
        </w:rPr>
      </w:pPr>
      <w:r w:rsidRPr="0039670D">
        <w:rPr>
          <w:rFonts w:ascii="Times New Roman" w:eastAsia="標楷體" w:hAnsi="Times New Roman"/>
          <w:szCs w:val="24"/>
        </w:rPr>
        <w:t>「華人基督教之本土與全球發展研討會」在</w:t>
      </w:r>
      <w:r w:rsidRPr="0039670D">
        <w:rPr>
          <w:rFonts w:ascii="Times New Roman" w:eastAsia="標楷體" w:hAnsi="Times New Roman"/>
          <w:szCs w:val="24"/>
        </w:rPr>
        <w:t>2011</w:t>
      </w:r>
      <w:r w:rsidRPr="0039670D">
        <w:rPr>
          <w:rFonts w:ascii="Times New Roman" w:eastAsia="標楷體" w:hAnsi="Times New Roman"/>
          <w:szCs w:val="24"/>
        </w:rPr>
        <w:t>年成立以來，一直以探索華人神學與華人教會處境為主要的</w:t>
      </w:r>
      <w:r w:rsidR="005C5FA9" w:rsidRPr="0039670D">
        <w:rPr>
          <w:rFonts w:ascii="Times New Roman" w:eastAsia="標楷體" w:hAnsi="Times New Roman"/>
          <w:szCs w:val="24"/>
        </w:rPr>
        <w:t>特色</w:t>
      </w:r>
      <w:r w:rsidR="00133541" w:rsidRPr="0039670D">
        <w:rPr>
          <w:rFonts w:ascii="Times New Roman" w:eastAsia="標楷體" w:hAnsi="Times New Roman"/>
          <w:szCs w:val="24"/>
        </w:rPr>
        <w:t>；</w:t>
      </w:r>
      <w:r w:rsidRPr="0039670D">
        <w:rPr>
          <w:rFonts w:ascii="Times New Roman" w:eastAsia="標楷體" w:hAnsi="Times New Roman"/>
          <w:szCs w:val="24"/>
        </w:rPr>
        <w:t>我們想問的不是對於這些政治社會經濟文化</w:t>
      </w:r>
      <w:r w:rsidR="00133541" w:rsidRPr="0039670D">
        <w:rPr>
          <w:rFonts w:ascii="Times New Roman" w:eastAsia="標楷體" w:hAnsi="Times New Roman"/>
          <w:szCs w:val="24"/>
        </w:rPr>
        <w:t>環境</w:t>
      </w:r>
      <w:r w:rsidRPr="0039670D">
        <w:rPr>
          <w:rFonts w:ascii="Times New Roman" w:eastAsia="標楷體" w:hAnsi="Times New Roman"/>
          <w:szCs w:val="24"/>
        </w:rPr>
        <w:t>等問題的解答，而是</w:t>
      </w:r>
      <w:r w:rsidR="00AA1534" w:rsidRPr="0039670D">
        <w:rPr>
          <w:rFonts w:ascii="Times New Roman" w:eastAsia="標楷體" w:hAnsi="Times New Roman"/>
          <w:szCs w:val="24"/>
        </w:rPr>
        <w:t>在</w:t>
      </w:r>
      <w:r w:rsidRPr="0039670D">
        <w:rPr>
          <w:rFonts w:ascii="Times New Roman" w:eastAsia="標楷體" w:hAnsi="Times New Roman"/>
          <w:szCs w:val="24"/>
        </w:rPr>
        <w:t>華人神學研究與教會牧養的經驗當中，是否能找出超越與突破當代「否定文化」危機的解答？「否定文化」的來源跟西方自由主義傳統</w:t>
      </w:r>
      <w:r w:rsidR="00AA1534" w:rsidRPr="0039670D">
        <w:rPr>
          <w:rFonts w:ascii="Times New Roman" w:eastAsia="標楷體" w:hAnsi="Times New Roman"/>
          <w:szCs w:val="24"/>
        </w:rPr>
        <w:t>下，</w:t>
      </w:r>
      <w:r w:rsidRPr="0039670D">
        <w:rPr>
          <w:rFonts w:ascii="Times New Roman" w:eastAsia="標楷體" w:hAnsi="Times New Roman"/>
          <w:szCs w:val="24"/>
        </w:rPr>
        <w:t>強調的個人</w:t>
      </w:r>
      <w:r w:rsidR="00AA1534" w:rsidRPr="0039670D">
        <w:rPr>
          <w:rFonts w:ascii="Times New Roman" w:eastAsia="標楷體" w:hAnsi="Times New Roman"/>
          <w:szCs w:val="24"/>
        </w:rPr>
        <w:t>權威</w:t>
      </w:r>
      <w:r w:rsidRPr="0039670D">
        <w:rPr>
          <w:rFonts w:ascii="Times New Roman" w:eastAsia="標楷體" w:hAnsi="Times New Roman"/>
          <w:szCs w:val="24"/>
        </w:rPr>
        <w:t>與相對主義</w:t>
      </w:r>
      <w:r w:rsidR="00AA1534" w:rsidRPr="0039670D">
        <w:rPr>
          <w:rFonts w:ascii="Times New Roman" w:eastAsia="標楷體" w:hAnsi="Times New Roman"/>
          <w:szCs w:val="24"/>
        </w:rPr>
        <w:t>精神習習</w:t>
      </w:r>
      <w:r w:rsidRPr="0039670D">
        <w:rPr>
          <w:rFonts w:ascii="Times New Roman" w:eastAsia="標楷體" w:hAnsi="Times New Roman"/>
          <w:szCs w:val="24"/>
        </w:rPr>
        <w:t>相關，而這種傳統</w:t>
      </w:r>
      <w:r w:rsidR="00AA1534" w:rsidRPr="0039670D">
        <w:rPr>
          <w:rFonts w:ascii="Times New Roman" w:eastAsia="標楷體" w:hAnsi="Times New Roman"/>
          <w:szCs w:val="24"/>
        </w:rPr>
        <w:t>鼓勵出來</w:t>
      </w:r>
      <w:r w:rsidR="00633DD3" w:rsidRPr="0039670D">
        <w:rPr>
          <w:rFonts w:ascii="Times New Roman" w:eastAsia="標楷體" w:hAnsi="Times New Roman"/>
          <w:szCs w:val="24"/>
        </w:rPr>
        <w:t>的</w:t>
      </w:r>
      <w:r w:rsidR="00133541" w:rsidRPr="0039670D">
        <w:rPr>
          <w:rFonts w:ascii="Times New Roman" w:eastAsia="標楷體" w:hAnsi="Times New Roman"/>
          <w:szCs w:val="24"/>
        </w:rPr>
        <w:t>二</w:t>
      </w:r>
      <w:r w:rsidR="00133541" w:rsidRPr="0039670D">
        <w:rPr>
          <w:rFonts w:ascii="Times New Roman" w:eastAsia="標楷體" w:hAnsi="Times New Roman"/>
          <w:szCs w:val="24"/>
        </w:rPr>
        <w:lastRenderedPageBreak/>
        <w:t>元</w:t>
      </w:r>
      <w:r w:rsidR="00633DD3" w:rsidRPr="0039670D">
        <w:rPr>
          <w:rFonts w:ascii="Times New Roman" w:eastAsia="標楷體" w:hAnsi="Times New Roman"/>
          <w:szCs w:val="24"/>
        </w:rPr>
        <w:t>對立</w:t>
      </w:r>
      <w:r w:rsidR="00AA1534" w:rsidRPr="0039670D">
        <w:rPr>
          <w:rFonts w:ascii="Times New Roman" w:eastAsia="標楷體" w:hAnsi="Times New Roman"/>
          <w:szCs w:val="24"/>
        </w:rPr>
        <w:t>習性</w:t>
      </w:r>
      <w:r w:rsidR="00633DD3" w:rsidRPr="0039670D">
        <w:rPr>
          <w:rFonts w:ascii="Times New Roman" w:eastAsia="標楷體" w:hAnsi="Times New Roman"/>
          <w:szCs w:val="24"/>
        </w:rPr>
        <w:t>，</w:t>
      </w:r>
      <w:r w:rsidRPr="0039670D">
        <w:rPr>
          <w:rFonts w:ascii="Times New Roman" w:eastAsia="標楷體" w:hAnsi="Times New Roman"/>
          <w:szCs w:val="24"/>
        </w:rPr>
        <w:t>又在</w:t>
      </w:r>
      <w:r w:rsidR="00633DD3" w:rsidRPr="0039670D">
        <w:rPr>
          <w:rFonts w:ascii="Times New Roman" w:eastAsia="標楷體" w:hAnsi="Times New Roman"/>
          <w:szCs w:val="24"/>
        </w:rPr>
        <w:t>家庭原子化</w:t>
      </w:r>
      <w:r w:rsidR="00AA1534" w:rsidRPr="0039670D">
        <w:rPr>
          <w:rFonts w:ascii="Times New Roman" w:eastAsia="標楷體" w:hAnsi="Times New Roman"/>
          <w:szCs w:val="24"/>
        </w:rPr>
        <w:t>、</w:t>
      </w:r>
      <w:r w:rsidR="00633DD3" w:rsidRPr="0039670D">
        <w:rPr>
          <w:rFonts w:ascii="Times New Roman" w:eastAsia="標楷體" w:hAnsi="Times New Roman"/>
          <w:szCs w:val="24"/>
        </w:rPr>
        <w:t>傳播數位化、與意見同溫層化的環境大中不斷地被激化，</w:t>
      </w:r>
      <w:r w:rsidR="002D3B02" w:rsidRPr="0039670D">
        <w:rPr>
          <w:rFonts w:ascii="Times New Roman" w:eastAsia="標楷體" w:hAnsi="Times New Roman"/>
          <w:szCs w:val="24"/>
        </w:rPr>
        <w:t>在</w:t>
      </w:r>
      <w:r w:rsidR="007874A9" w:rsidRPr="0039670D">
        <w:rPr>
          <w:rFonts w:ascii="Times New Roman" w:eastAsia="標楷體" w:hAnsi="Times New Roman"/>
          <w:szCs w:val="24"/>
        </w:rPr>
        <w:t>西方</w:t>
      </w:r>
      <w:r w:rsidR="00CD4590" w:rsidRPr="0039670D">
        <w:rPr>
          <w:rFonts w:ascii="Times New Roman" w:eastAsia="標楷體" w:hAnsi="Times New Roman"/>
          <w:szCs w:val="24"/>
        </w:rPr>
        <w:t>社會與教會陷入「否定文化」危機的當下，華人神學是否能提出不一樣的觀點、華人教會</w:t>
      </w:r>
      <w:r w:rsidR="007874A9" w:rsidRPr="0039670D">
        <w:rPr>
          <w:rFonts w:ascii="Times New Roman" w:eastAsia="標楷體" w:hAnsi="Times New Roman"/>
          <w:szCs w:val="24"/>
        </w:rPr>
        <w:t>是否能夠扮演</w:t>
      </w:r>
      <w:r w:rsidR="00CD4590" w:rsidRPr="0039670D">
        <w:rPr>
          <w:rFonts w:ascii="Times New Roman" w:eastAsia="標楷體" w:hAnsi="Times New Roman"/>
          <w:szCs w:val="24"/>
        </w:rPr>
        <w:t>不同的</w:t>
      </w:r>
      <w:r w:rsidR="007874A9" w:rsidRPr="0039670D">
        <w:rPr>
          <w:rFonts w:ascii="Times New Roman" w:eastAsia="標楷體" w:hAnsi="Times New Roman"/>
          <w:szCs w:val="24"/>
        </w:rPr>
        <w:t>角色？</w:t>
      </w:r>
      <w:r w:rsidR="00CD4590" w:rsidRPr="0039670D">
        <w:rPr>
          <w:rFonts w:ascii="Times New Roman" w:eastAsia="標楷體" w:hAnsi="Times New Roman"/>
          <w:szCs w:val="24"/>
        </w:rPr>
        <w:t xml:space="preserve"> </w:t>
      </w:r>
    </w:p>
    <w:p w14:paraId="79342834" w14:textId="5FD5E31B" w:rsidR="005C5FA9" w:rsidRPr="0039670D" w:rsidRDefault="00CD4590" w:rsidP="0061625F">
      <w:pPr>
        <w:spacing w:line="480" w:lineRule="exact"/>
        <w:ind w:firstLine="480"/>
        <w:jc w:val="both"/>
        <w:rPr>
          <w:rFonts w:ascii="Times New Roman" w:eastAsia="標楷體" w:hAnsi="Times New Roman"/>
          <w:szCs w:val="24"/>
        </w:rPr>
      </w:pPr>
      <w:r w:rsidRPr="0039670D">
        <w:rPr>
          <w:rFonts w:ascii="Times New Roman" w:eastAsia="標楷體" w:hAnsi="Times New Roman"/>
          <w:szCs w:val="24"/>
        </w:rPr>
        <w:t>這些答案的追尋，一直是這個國際研討會不變的宗旨，也在過去不斷地有難能可貴的研究成果集結出版。</w:t>
      </w:r>
      <w:r w:rsidR="00790C38" w:rsidRPr="0039670D">
        <w:rPr>
          <w:rFonts w:ascii="Times New Roman" w:eastAsia="標楷體" w:hAnsi="Times New Roman"/>
          <w:szCs w:val="24"/>
        </w:rPr>
        <w:t>規劃的討論</w:t>
      </w:r>
      <w:r w:rsidR="005C5FA9" w:rsidRPr="0039670D">
        <w:rPr>
          <w:rFonts w:ascii="Times New Roman" w:eastAsia="標楷體" w:hAnsi="Times New Roman"/>
          <w:szCs w:val="24"/>
        </w:rPr>
        <w:t>重點</w:t>
      </w:r>
      <w:r w:rsidR="00D77B05" w:rsidRPr="0039670D">
        <w:rPr>
          <w:rFonts w:ascii="Times New Roman" w:eastAsia="標楷體" w:hAnsi="Times New Roman"/>
          <w:szCs w:val="24"/>
        </w:rPr>
        <w:t>如下</w:t>
      </w:r>
      <w:r w:rsidR="00296B9E" w:rsidRPr="0039670D">
        <w:rPr>
          <w:rFonts w:ascii="Times New Roman" w:eastAsia="標楷體" w:hAnsi="Times New Roman"/>
          <w:szCs w:val="24"/>
        </w:rPr>
        <w:t>，</w:t>
      </w:r>
      <w:r w:rsidR="00D77B05" w:rsidRPr="0039670D">
        <w:rPr>
          <w:rFonts w:ascii="Times New Roman" w:eastAsia="標楷體" w:hAnsi="Times New Roman"/>
          <w:szCs w:val="24"/>
        </w:rPr>
        <w:t>但也不限於以下四種</w:t>
      </w:r>
      <w:r w:rsidR="005C5FA9" w:rsidRPr="0039670D">
        <w:rPr>
          <w:rFonts w:ascii="Times New Roman" w:eastAsia="標楷體" w:hAnsi="Times New Roman"/>
          <w:szCs w:val="24"/>
        </w:rPr>
        <w:t>：聖經中文譯本的翻譯比較、</w:t>
      </w:r>
      <w:proofErr w:type="gramStart"/>
      <w:r w:rsidR="00402B6C" w:rsidRPr="0039670D">
        <w:rPr>
          <w:rFonts w:ascii="Times New Roman" w:eastAsia="標楷體" w:hAnsi="Times New Roman"/>
          <w:szCs w:val="24"/>
        </w:rPr>
        <w:t>註</w:t>
      </w:r>
      <w:proofErr w:type="gramEnd"/>
      <w:r w:rsidR="005C5FA9" w:rsidRPr="0039670D">
        <w:rPr>
          <w:rFonts w:ascii="Times New Roman" w:eastAsia="標楷體" w:hAnsi="Times New Roman"/>
          <w:szCs w:val="24"/>
        </w:rPr>
        <w:t>釋與詮釋研究，後現代社會中的華人基督教倫理，後威權與後全球化下的宣教，以及華人教會</w:t>
      </w:r>
      <w:r w:rsidRPr="0039670D">
        <w:rPr>
          <w:rFonts w:ascii="Times New Roman" w:eastAsia="標楷體" w:hAnsi="Times New Roman"/>
          <w:szCs w:val="24"/>
        </w:rPr>
        <w:t>對於當代危機</w:t>
      </w:r>
      <w:r w:rsidR="005C5FA9" w:rsidRPr="0039670D">
        <w:rPr>
          <w:rFonts w:ascii="Times New Roman" w:eastAsia="標楷體" w:hAnsi="Times New Roman"/>
          <w:szCs w:val="24"/>
        </w:rPr>
        <w:t>的回應。</w:t>
      </w:r>
    </w:p>
    <w:p w14:paraId="60F74022" w14:textId="77777777" w:rsidR="005C5FA9" w:rsidRPr="0039670D" w:rsidRDefault="005C5FA9" w:rsidP="0061625F">
      <w:pPr>
        <w:numPr>
          <w:ilvl w:val="0"/>
          <w:numId w:val="2"/>
        </w:numPr>
        <w:spacing w:line="480" w:lineRule="exact"/>
        <w:jc w:val="both"/>
        <w:rPr>
          <w:rFonts w:ascii="Times New Roman" w:eastAsia="標楷體" w:hAnsi="Times New Roman"/>
          <w:szCs w:val="24"/>
        </w:rPr>
      </w:pPr>
      <w:r w:rsidRPr="0039670D">
        <w:rPr>
          <w:rFonts w:ascii="Times New Roman" w:eastAsia="標楷體" w:hAnsi="Times New Roman"/>
          <w:szCs w:val="24"/>
        </w:rPr>
        <w:t>比較與詮釋：信稱義從何而來</w:t>
      </w:r>
      <w:r w:rsidRPr="0039670D">
        <w:rPr>
          <w:rFonts w:ascii="Times New Roman" w:eastAsia="標楷體" w:hAnsi="Times New Roman"/>
          <w:szCs w:val="24"/>
        </w:rPr>
        <w:t xml:space="preserve">? </w:t>
      </w:r>
      <w:r w:rsidRPr="0039670D">
        <w:rPr>
          <w:rFonts w:ascii="Times New Roman" w:eastAsia="標楷體" w:hAnsi="Times New Roman"/>
          <w:szCs w:val="24"/>
        </w:rPr>
        <w:t>華人基督徒的信心由何而來</w:t>
      </w:r>
      <w:r w:rsidRPr="0039670D">
        <w:rPr>
          <w:rFonts w:ascii="Times New Roman" w:eastAsia="標楷體" w:hAnsi="Times New Roman"/>
          <w:szCs w:val="24"/>
        </w:rPr>
        <w:t xml:space="preserve">? </w:t>
      </w:r>
      <w:r w:rsidRPr="0039670D">
        <w:rPr>
          <w:rFonts w:ascii="Times New Roman" w:eastAsia="標楷體" w:hAnsi="Times New Roman"/>
          <w:szCs w:val="24"/>
        </w:rPr>
        <w:t>當然不能僅由西方神學家的權威解釋而來。由於中英聖經電子工具書的</w:t>
      </w:r>
      <w:proofErr w:type="gramStart"/>
      <w:r w:rsidRPr="0039670D">
        <w:rPr>
          <w:rFonts w:ascii="Times New Roman" w:eastAsia="標楷體" w:hAnsi="Times New Roman"/>
          <w:szCs w:val="24"/>
        </w:rPr>
        <w:t>飆</w:t>
      </w:r>
      <w:proofErr w:type="gramEnd"/>
      <w:r w:rsidRPr="0039670D">
        <w:rPr>
          <w:rFonts w:ascii="Times New Roman" w:eastAsia="標楷體" w:hAnsi="Times New Roman"/>
          <w:szCs w:val="24"/>
        </w:rPr>
        <w:t>速發展，使得當代華人信徒比起之前的中外偉大神學家，具有更豐富與更正確的聖經資源，重新檢討各種聖經中文譯本的優缺點，進而提出新的神學概念與理論。</w:t>
      </w:r>
    </w:p>
    <w:p w14:paraId="08645243" w14:textId="409F3DC1" w:rsidR="005C5FA9" w:rsidRPr="0039670D" w:rsidRDefault="005C5FA9" w:rsidP="0061625F">
      <w:pPr>
        <w:numPr>
          <w:ilvl w:val="0"/>
          <w:numId w:val="2"/>
        </w:numPr>
        <w:spacing w:line="480" w:lineRule="exact"/>
        <w:jc w:val="both"/>
        <w:rPr>
          <w:rFonts w:ascii="Times New Roman" w:eastAsia="標楷體" w:hAnsi="Times New Roman"/>
          <w:szCs w:val="24"/>
        </w:rPr>
      </w:pPr>
      <w:r w:rsidRPr="0039670D">
        <w:rPr>
          <w:rFonts w:ascii="Times New Roman" w:eastAsia="標楷體" w:hAnsi="Times New Roman"/>
          <w:szCs w:val="24"/>
        </w:rPr>
        <w:t>包容與堅持：後現代社會中的華人基督教倫理。近數十年來西方神學界對於經濟平等、族群關係、墮胎、離婚、性別平等、同性戀婚姻、宗教衝突、政教關係等議題，發展出不同的神學論述與實踐。華人本土基督教會如何回應這些</w:t>
      </w:r>
      <w:r w:rsidR="00133541" w:rsidRPr="0039670D">
        <w:rPr>
          <w:rFonts w:ascii="Times New Roman" w:eastAsia="標楷體" w:hAnsi="Times New Roman"/>
          <w:szCs w:val="24"/>
        </w:rPr>
        <w:t>議題</w:t>
      </w:r>
      <w:r w:rsidRPr="0039670D">
        <w:rPr>
          <w:rFonts w:ascii="Times New Roman" w:eastAsia="標楷體" w:hAnsi="Times New Roman"/>
          <w:szCs w:val="24"/>
        </w:rPr>
        <w:t>，以發展出符合聖經文本以及東方社會的神學？</w:t>
      </w:r>
    </w:p>
    <w:p w14:paraId="0BB49C20" w14:textId="77777777" w:rsidR="005C5FA9" w:rsidRPr="0039670D" w:rsidRDefault="005C5FA9" w:rsidP="0061625F">
      <w:pPr>
        <w:numPr>
          <w:ilvl w:val="0"/>
          <w:numId w:val="2"/>
        </w:numPr>
        <w:spacing w:line="480" w:lineRule="exact"/>
        <w:jc w:val="both"/>
        <w:rPr>
          <w:rFonts w:ascii="Times New Roman" w:eastAsia="標楷體" w:hAnsi="Times New Roman"/>
          <w:szCs w:val="24"/>
        </w:rPr>
      </w:pPr>
      <w:r w:rsidRPr="0039670D">
        <w:rPr>
          <w:rFonts w:ascii="Times New Roman" w:eastAsia="標楷體" w:hAnsi="Times New Roman"/>
          <w:szCs w:val="24"/>
        </w:rPr>
        <w:t>挑戰與回應：後威權與後全球化下的宣教。從本地社會成長的中國基督教各教會，如何做跨地域或跨國界的宣教？他們的成效與傳教策略有何值得參考之處？他們與西方來華的宣教又有何異同？</w:t>
      </w:r>
    </w:p>
    <w:p w14:paraId="2AD62B8D" w14:textId="11D3E1EE" w:rsidR="005C5FA9" w:rsidRPr="0039670D" w:rsidRDefault="00D77B05" w:rsidP="0061625F">
      <w:pPr>
        <w:numPr>
          <w:ilvl w:val="0"/>
          <w:numId w:val="2"/>
        </w:numPr>
        <w:spacing w:line="480" w:lineRule="exact"/>
        <w:jc w:val="both"/>
        <w:rPr>
          <w:rFonts w:ascii="Times New Roman" w:eastAsia="標楷體" w:hAnsi="Times New Roman"/>
          <w:szCs w:val="24"/>
        </w:rPr>
      </w:pPr>
      <w:r w:rsidRPr="0039670D">
        <w:rPr>
          <w:rFonts w:ascii="Times New Roman" w:eastAsia="標楷體" w:hAnsi="Times New Roman"/>
          <w:szCs w:val="24"/>
        </w:rPr>
        <w:t>否定與肯定</w:t>
      </w:r>
      <w:r w:rsidR="005C5FA9" w:rsidRPr="0039670D">
        <w:rPr>
          <w:rFonts w:ascii="Times New Roman" w:eastAsia="標楷體" w:hAnsi="Times New Roman"/>
          <w:szCs w:val="24"/>
        </w:rPr>
        <w:t>：華人教會在</w:t>
      </w:r>
      <w:r w:rsidRPr="0039670D">
        <w:rPr>
          <w:rFonts w:ascii="Times New Roman" w:eastAsia="標楷體" w:hAnsi="Times New Roman"/>
          <w:szCs w:val="24"/>
        </w:rPr>
        <w:t>「大否定時代」下面對批評與爭議的回應與反思</w:t>
      </w:r>
      <w:r w:rsidR="005C5FA9" w:rsidRPr="0039670D">
        <w:rPr>
          <w:rFonts w:ascii="Times New Roman" w:eastAsia="標楷體" w:hAnsi="Times New Roman"/>
          <w:szCs w:val="24"/>
        </w:rPr>
        <w:t>。華人本土教會高舉處境化與本色化已經過百年，密切與深入的人際接觸一直是這些教會勝過西方宣教士的秘訣之</w:t>
      </w:r>
      <w:proofErr w:type="gramStart"/>
      <w:r w:rsidR="005C5FA9" w:rsidRPr="0039670D">
        <w:rPr>
          <w:rFonts w:ascii="Times New Roman" w:eastAsia="標楷體" w:hAnsi="Times New Roman"/>
          <w:szCs w:val="24"/>
        </w:rPr>
        <w:t>一</w:t>
      </w:r>
      <w:proofErr w:type="gramEnd"/>
      <w:r w:rsidR="005C5FA9" w:rsidRPr="0039670D">
        <w:rPr>
          <w:rFonts w:ascii="Times New Roman" w:eastAsia="標楷體" w:hAnsi="Times New Roman"/>
          <w:szCs w:val="24"/>
        </w:rPr>
        <w:t>。但在</w:t>
      </w:r>
      <w:r w:rsidRPr="0039670D">
        <w:rPr>
          <w:rFonts w:ascii="Times New Roman" w:eastAsia="標楷體" w:hAnsi="Times New Roman"/>
          <w:szCs w:val="24"/>
        </w:rPr>
        <w:t>「大否定時代」中要</w:t>
      </w:r>
      <w:r w:rsidR="00133541" w:rsidRPr="0039670D">
        <w:rPr>
          <w:rFonts w:ascii="Times New Roman" w:eastAsia="標楷體" w:hAnsi="Times New Roman"/>
          <w:szCs w:val="24"/>
        </w:rPr>
        <w:t>深入</w:t>
      </w:r>
      <w:r w:rsidRPr="0039670D">
        <w:rPr>
          <w:rFonts w:ascii="Times New Roman" w:eastAsia="標楷體" w:hAnsi="Times New Roman"/>
          <w:szCs w:val="24"/>
        </w:rPr>
        <w:t>人群的條件已經非常不同，</w:t>
      </w:r>
      <w:r w:rsidR="00133541" w:rsidRPr="0039670D">
        <w:rPr>
          <w:rFonts w:ascii="Times New Roman" w:eastAsia="標楷體" w:hAnsi="Times New Roman"/>
          <w:szCs w:val="24"/>
        </w:rPr>
        <w:t>當</w:t>
      </w:r>
      <w:r w:rsidRPr="0039670D">
        <w:rPr>
          <w:rFonts w:ascii="Times New Roman" w:eastAsia="標楷體" w:hAnsi="Times New Roman"/>
          <w:szCs w:val="24"/>
        </w:rPr>
        <w:t>每一個人都不願意相信彼此、都容易盲目相信假消息、也非常容易被動員去</w:t>
      </w:r>
      <w:r w:rsidR="00133541" w:rsidRPr="0039670D">
        <w:rPr>
          <w:rFonts w:ascii="Times New Roman" w:eastAsia="標楷體" w:hAnsi="Times New Roman"/>
          <w:szCs w:val="24"/>
        </w:rPr>
        <w:t>武斷地否定</w:t>
      </w:r>
      <w:r w:rsidRPr="0039670D">
        <w:rPr>
          <w:rFonts w:ascii="Times New Roman" w:eastAsia="標楷體" w:hAnsi="Times New Roman"/>
          <w:szCs w:val="24"/>
        </w:rPr>
        <w:t>別人的作為，在這樣的環境當中，要如何談論信仰、傳播福音、以及凝聚</w:t>
      </w:r>
      <w:r w:rsidR="00760255" w:rsidRPr="0039670D">
        <w:rPr>
          <w:rFonts w:ascii="Times New Roman" w:eastAsia="標楷體" w:hAnsi="Times New Roman"/>
          <w:szCs w:val="24"/>
        </w:rPr>
        <w:t>「肯定」</w:t>
      </w:r>
      <w:r w:rsidRPr="0039670D">
        <w:rPr>
          <w:rFonts w:ascii="Times New Roman" w:eastAsia="標楷體" w:hAnsi="Times New Roman"/>
          <w:szCs w:val="24"/>
        </w:rPr>
        <w:t>的共識？</w:t>
      </w:r>
    </w:p>
    <w:p w14:paraId="75519557" w14:textId="06D013B8" w:rsidR="005C5FA9" w:rsidRPr="0039670D" w:rsidRDefault="005C5FA9" w:rsidP="0061625F">
      <w:pPr>
        <w:spacing w:line="480" w:lineRule="exact"/>
        <w:ind w:firstLine="480"/>
        <w:jc w:val="both"/>
        <w:rPr>
          <w:rFonts w:ascii="標楷體" w:eastAsia="標楷體" w:hAnsi="標楷體"/>
          <w:szCs w:val="24"/>
        </w:rPr>
      </w:pPr>
      <w:r w:rsidRPr="0039670D">
        <w:rPr>
          <w:rFonts w:ascii="Times New Roman" w:eastAsia="標楷體" w:hAnsi="Times New Roman"/>
          <w:szCs w:val="24"/>
        </w:rPr>
        <w:t>我們歡迎對華人本土基督教研究有專精的神學家、宗教學者或神職人員，針對上述主題投稿。研討會預計選出</w:t>
      </w:r>
      <w:r w:rsidRPr="0039670D">
        <w:rPr>
          <w:rFonts w:ascii="Times New Roman" w:eastAsia="標楷體" w:hAnsi="Times New Roman"/>
          <w:szCs w:val="24"/>
        </w:rPr>
        <w:t>22</w:t>
      </w:r>
      <w:r w:rsidRPr="0039670D">
        <w:rPr>
          <w:rFonts w:ascii="Times New Roman" w:eastAsia="標楷體" w:hAnsi="Times New Roman"/>
          <w:szCs w:val="24"/>
        </w:rPr>
        <w:t>篇左右的論文發表。之後將如前</w:t>
      </w:r>
      <w:r w:rsidR="00402B6C" w:rsidRPr="0039670D">
        <w:rPr>
          <w:rFonts w:ascii="Times New Roman" w:eastAsia="標楷體" w:hAnsi="Times New Roman"/>
          <w:szCs w:val="24"/>
        </w:rPr>
        <w:t>三</w:t>
      </w:r>
      <w:r w:rsidRPr="0039670D">
        <w:rPr>
          <w:rFonts w:ascii="Times New Roman" w:eastAsia="標楷體" w:hAnsi="Times New Roman"/>
          <w:szCs w:val="24"/>
        </w:rPr>
        <w:t>屆會議，出版會議論文集並編輯成學術專書（請參考</w:t>
      </w:r>
      <w:r w:rsidR="004D7551" w:rsidRPr="0039670D">
        <w:rPr>
          <w:rFonts w:ascii="Times New Roman" w:eastAsia="標楷體" w:hAnsi="Times New Roman"/>
          <w:szCs w:val="24"/>
        </w:rPr>
        <w:t>政大出版社所出版之《忠信精明》、</w:t>
      </w:r>
      <w:r w:rsidR="004D7551" w:rsidRPr="0039670D">
        <w:rPr>
          <w:rFonts w:ascii="Times New Roman" w:eastAsia="標楷體" w:hAnsi="Times New Roman"/>
          <w:szCs w:val="24"/>
        </w:rPr>
        <w:lastRenderedPageBreak/>
        <w:t>《向下扎根、向下結果》</w:t>
      </w:r>
      <w:r w:rsidR="004D7551" w:rsidRPr="0039670D">
        <w:rPr>
          <w:rFonts w:ascii="Times New Roman" w:hAnsi="Times New Roman"/>
          <w:szCs w:val="24"/>
        </w:rPr>
        <w:t>，</w:t>
      </w:r>
      <w:r w:rsidRPr="0039670D">
        <w:rPr>
          <w:rFonts w:ascii="Times New Roman" w:eastAsia="標楷體" w:hAnsi="Times New Roman"/>
          <w:szCs w:val="24"/>
        </w:rPr>
        <w:t>聖經資源中心所出版</w:t>
      </w:r>
      <w:r w:rsidR="004D7551" w:rsidRPr="0039670D">
        <w:rPr>
          <w:rFonts w:ascii="Times New Roman" w:eastAsia="標楷體" w:hAnsi="Times New Roman"/>
          <w:szCs w:val="24"/>
        </w:rPr>
        <w:t>之</w:t>
      </w:r>
      <w:r w:rsidR="00402B6C" w:rsidRPr="0039670D">
        <w:rPr>
          <w:rFonts w:ascii="Times New Roman" w:eastAsia="標楷體" w:hAnsi="Times New Roman"/>
        </w:rPr>
        <w:t>《儆醒</w:t>
      </w:r>
      <w:r w:rsidR="00402B6C" w:rsidRPr="0039670D">
        <w:rPr>
          <w:rFonts w:ascii="標楷體" w:eastAsia="標楷體" w:hAnsi="標楷體" w:hint="eastAsia"/>
        </w:rPr>
        <w:t>預備》</w:t>
      </w:r>
      <w:r w:rsidRPr="0039670D">
        <w:rPr>
          <w:rFonts w:ascii="標楷體" w:eastAsia="標楷體" w:hAnsi="標楷體" w:hint="eastAsia"/>
          <w:szCs w:val="24"/>
        </w:rPr>
        <w:t>）。受邀發表論文者將視募款經費而定，提供部分或全部的交通住宿補助。</w:t>
      </w:r>
    </w:p>
    <w:p w14:paraId="55DB11A2" w14:textId="77777777" w:rsidR="005C5FA9" w:rsidRPr="0039670D" w:rsidRDefault="005C5FA9" w:rsidP="005C5FA9">
      <w:pPr>
        <w:spacing w:line="480" w:lineRule="exact"/>
        <w:ind w:firstLine="480"/>
        <w:rPr>
          <w:rFonts w:ascii="標楷體" w:eastAsia="標楷體" w:hAnsi="標楷體"/>
          <w:szCs w:val="24"/>
        </w:rPr>
      </w:pPr>
    </w:p>
    <w:p w14:paraId="50404466" w14:textId="77777777" w:rsidR="005C5FA9" w:rsidRPr="0039670D" w:rsidRDefault="005C5FA9" w:rsidP="005C5FA9">
      <w:pPr>
        <w:spacing w:line="480" w:lineRule="exact"/>
        <w:ind w:firstLine="480"/>
        <w:rPr>
          <w:rFonts w:ascii="標楷體" w:eastAsia="標楷體" w:hAnsi="標楷體"/>
          <w:szCs w:val="24"/>
        </w:rPr>
      </w:pPr>
    </w:p>
    <w:p w14:paraId="4C8CE102" w14:textId="779136D5" w:rsidR="005C5FA9" w:rsidRPr="0039670D" w:rsidRDefault="005C5FA9" w:rsidP="005C5FA9">
      <w:pPr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/>
          <w:szCs w:val="24"/>
        </w:rPr>
      </w:pPr>
      <w:r w:rsidRPr="0039670D">
        <w:rPr>
          <w:rFonts w:ascii="標楷體" w:eastAsia="標楷體" w:hAnsi="標楷體" w:hint="eastAsia"/>
          <w:szCs w:val="24"/>
        </w:rPr>
        <w:t>會議日期：</w:t>
      </w:r>
      <w:r w:rsidRPr="0039670D">
        <w:rPr>
          <w:rFonts w:ascii="Times New Roman" w:eastAsia="標楷體" w:hAnsi="Times New Roman"/>
          <w:szCs w:val="24"/>
        </w:rPr>
        <w:t>202</w:t>
      </w:r>
      <w:r w:rsidR="00576FA7" w:rsidRPr="0039670D">
        <w:rPr>
          <w:rFonts w:ascii="Times New Roman" w:eastAsia="標楷體" w:hAnsi="Times New Roman"/>
          <w:szCs w:val="24"/>
        </w:rPr>
        <w:t>5</w:t>
      </w:r>
      <w:r w:rsidRPr="0039670D">
        <w:rPr>
          <w:rFonts w:ascii="Times New Roman" w:eastAsia="標楷體" w:hAnsi="Times New Roman"/>
          <w:szCs w:val="24"/>
        </w:rPr>
        <w:t>年</w:t>
      </w:r>
      <w:r w:rsidRPr="0039670D">
        <w:rPr>
          <w:rFonts w:ascii="Times New Roman" w:eastAsia="標楷體" w:hAnsi="Times New Roman"/>
          <w:szCs w:val="24"/>
        </w:rPr>
        <w:t>11</w:t>
      </w:r>
      <w:r w:rsidRPr="0039670D">
        <w:rPr>
          <w:rFonts w:ascii="Times New Roman" w:eastAsia="標楷體" w:hAnsi="Times New Roman"/>
          <w:szCs w:val="24"/>
        </w:rPr>
        <w:t>月</w:t>
      </w:r>
      <w:r w:rsidR="00576FA7" w:rsidRPr="0039670D">
        <w:rPr>
          <w:rFonts w:ascii="Times New Roman" w:eastAsia="標楷體" w:hAnsi="Times New Roman"/>
          <w:szCs w:val="24"/>
        </w:rPr>
        <w:t>14</w:t>
      </w:r>
      <w:r w:rsidRPr="0039670D">
        <w:rPr>
          <w:rFonts w:ascii="Times New Roman" w:eastAsia="標楷體" w:hAnsi="Times New Roman"/>
          <w:szCs w:val="24"/>
        </w:rPr>
        <w:t>日</w:t>
      </w:r>
      <w:r w:rsidRPr="0039670D">
        <w:rPr>
          <w:rFonts w:ascii="Times New Roman" w:eastAsia="標楷體" w:hAnsi="Times New Roman"/>
          <w:szCs w:val="24"/>
        </w:rPr>
        <w:t>(</w:t>
      </w:r>
      <w:r w:rsidRPr="0039670D">
        <w:rPr>
          <w:rFonts w:ascii="Times New Roman" w:eastAsia="標楷體" w:hAnsi="Times New Roman"/>
          <w:szCs w:val="24"/>
        </w:rPr>
        <w:t>星期五</w:t>
      </w:r>
      <w:r w:rsidRPr="0039670D">
        <w:rPr>
          <w:rFonts w:ascii="Times New Roman" w:eastAsia="標楷體" w:hAnsi="Times New Roman"/>
          <w:szCs w:val="24"/>
        </w:rPr>
        <w:t>)</w:t>
      </w:r>
      <w:r w:rsidRPr="0039670D">
        <w:rPr>
          <w:rFonts w:ascii="Times New Roman" w:eastAsia="標楷體" w:hAnsi="Times New Roman"/>
          <w:szCs w:val="24"/>
        </w:rPr>
        <w:t>～</w:t>
      </w:r>
      <w:r w:rsidRPr="0039670D">
        <w:rPr>
          <w:rFonts w:ascii="Times New Roman" w:eastAsia="標楷體" w:hAnsi="Times New Roman"/>
          <w:szCs w:val="24"/>
        </w:rPr>
        <w:t>1</w:t>
      </w:r>
      <w:r w:rsidR="00576FA7" w:rsidRPr="0039670D">
        <w:rPr>
          <w:rFonts w:ascii="Times New Roman" w:eastAsia="標楷體" w:hAnsi="Times New Roman"/>
          <w:szCs w:val="24"/>
        </w:rPr>
        <w:t>5</w:t>
      </w:r>
      <w:r w:rsidRPr="0039670D">
        <w:rPr>
          <w:rFonts w:ascii="Times New Roman" w:eastAsia="標楷體" w:hAnsi="Times New Roman"/>
          <w:szCs w:val="24"/>
        </w:rPr>
        <w:t>日</w:t>
      </w:r>
      <w:r w:rsidRPr="0039670D">
        <w:rPr>
          <w:rFonts w:ascii="Times New Roman" w:eastAsia="標楷體" w:hAnsi="Times New Roman"/>
          <w:szCs w:val="24"/>
        </w:rPr>
        <w:t>(</w:t>
      </w:r>
      <w:r w:rsidRPr="0039670D">
        <w:rPr>
          <w:rFonts w:ascii="Times New Roman" w:eastAsia="標楷體" w:hAnsi="Times New Roman"/>
          <w:szCs w:val="24"/>
        </w:rPr>
        <w:t>星期六</w:t>
      </w:r>
      <w:r w:rsidRPr="0039670D">
        <w:rPr>
          <w:rFonts w:ascii="Times New Roman" w:eastAsia="標楷體" w:hAnsi="Times New Roman"/>
          <w:szCs w:val="24"/>
        </w:rPr>
        <w:t xml:space="preserve">) </w:t>
      </w:r>
    </w:p>
    <w:p w14:paraId="35DDCFB7" w14:textId="77777777" w:rsidR="00402B6C" w:rsidRPr="0039670D" w:rsidRDefault="00402B6C" w:rsidP="00402B6C">
      <w:pPr>
        <w:spacing w:line="240" w:lineRule="auto"/>
        <w:rPr>
          <w:rFonts w:ascii="標楷體" w:eastAsia="標楷體" w:hAnsi="標楷體" w:cs="Arial"/>
          <w:szCs w:val="24"/>
        </w:rPr>
      </w:pPr>
      <w:r w:rsidRPr="0039670D">
        <w:rPr>
          <w:rFonts w:ascii="標楷體" w:eastAsia="標楷體" w:hAnsi="標楷體" w:hint="eastAsia"/>
          <w:szCs w:val="24"/>
        </w:rPr>
        <w:t xml:space="preserve">   </w:t>
      </w:r>
      <w:r w:rsidR="005C5FA9" w:rsidRPr="0039670D">
        <w:rPr>
          <w:rFonts w:ascii="標楷體" w:eastAsia="標楷體" w:hAnsi="標楷體" w:hint="eastAsia"/>
          <w:szCs w:val="24"/>
        </w:rPr>
        <w:t>會議地點：</w:t>
      </w:r>
      <w:r w:rsidRPr="0039670D">
        <w:rPr>
          <w:rFonts w:ascii="Times New Roman" w:eastAsia="標楷體" w:hAnsi="Times New Roman" w:hint="eastAsia"/>
          <w:szCs w:val="24"/>
        </w:rPr>
        <w:t>國立政治大學國際關係研究中心（台北市文山區萬壽路</w:t>
      </w:r>
      <w:r w:rsidRPr="0039670D">
        <w:rPr>
          <w:rFonts w:ascii="Times New Roman" w:eastAsia="標楷體" w:hAnsi="Times New Roman" w:hint="eastAsia"/>
          <w:szCs w:val="24"/>
        </w:rPr>
        <w:t>64</w:t>
      </w:r>
      <w:r w:rsidRPr="0039670D">
        <w:rPr>
          <w:rFonts w:ascii="Times New Roman" w:eastAsia="標楷體" w:hAnsi="Times New Roman" w:hint="eastAsia"/>
          <w:szCs w:val="24"/>
        </w:rPr>
        <w:t>號）</w:t>
      </w:r>
      <w:r w:rsidR="005C5FA9" w:rsidRPr="0039670D">
        <w:rPr>
          <w:rFonts w:ascii="標楷體" w:eastAsia="標楷體" w:hAnsi="標楷體" w:cs="Arial" w:hint="eastAsia"/>
          <w:szCs w:val="24"/>
        </w:rPr>
        <w:t xml:space="preserve">　</w:t>
      </w:r>
      <w:r w:rsidRPr="0039670D">
        <w:rPr>
          <w:rFonts w:ascii="標楷體" w:eastAsia="標楷體" w:hAnsi="標楷體" w:cs="Arial" w:hint="eastAsia"/>
          <w:szCs w:val="24"/>
        </w:rPr>
        <w:t xml:space="preserve"> </w:t>
      </w:r>
    </w:p>
    <w:p w14:paraId="53A0EF67" w14:textId="704A06B5" w:rsidR="005C5FA9" w:rsidRPr="0039670D" w:rsidRDefault="00402B6C" w:rsidP="00402B6C">
      <w:pPr>
        <w:spacing w:line="240" w:lineRule="auto"/>
        <w:rPr>
          <w:rFonts w:ascii="Times New Roman" w:eastAsia="標楷體" w:hAnsi="Times New Roman"/>
          <w:szCs w:val="24"/>
        </w:rPr>
      </w:pPr>
      <w:r w:rsidRPr="0039670D">
        <w:rPr>
          <w:rFonts w:ascii="標楷體" w:eastAsia="標楷體" w:hAnsi="標楷體" w:cs="Arial" w:hint="eastAsia"/>
          <w:szCs w:val="24"/>
        </w:rPr>
        <w:t xml:space="preserve">             </w:t>
      </w:r>
      <w:r w:rsidR="005C5FA9" w:rsidRPr="0039670D">
        <w:rPr>
          <w:rFonts w:ascii="Times New Roman" w:eastAsia="標楷體" w:hAnsi="Times New Roman"/>
          <w:szCs w:val="24"/>
        </w:rPr>
        <w:t>(</w:t>
      </w:r>
      <w:hyperlink r:id="rId7" w:history="1">
        <w:r w:rsidR="005C5FA9" w:rsidRPr="0039670D">
          <w:rPr>
            <w:rFonts w:ascii="Times New Roman" w:eastAsia="標楷體" w:hAnsi="Times New Roman"/>
            <w:szCs w:val="24"/>
            <w:u w:val="single"/>
          </w:rPr>
          <w:t>http://www.nccu.edu.tw/</w:t>
        </w:r>
      </w:hyperlink>
      <w:r w:rsidR="005C5FA9" w:rsidRPr="0039670D">
        <w:rPr>
          <w:rFonts w:ascii="Times New Roman" w:eastAsia="標楷體" w:hAnsi="Times New Roman"/>
          <w:szCs w:val="24"/>
        </w:rPr>
        <w:t>)</w:t>
      </w:r>
      <w:r w:rsidR="005C5FA9" w:rsidRPr="0039670D">
        <w:rPr>
          <w:rFonts w:ascii="標楷體" w:eastAsia="標楷體" w:hAnsi="標楷體" w:hint="eastAsia"/>
          <w:szCs w:val="24"/>
        </w:rPr>
        <w:t xml:space="preserve">　</w:t>
      </w:r>
    </w:p>
    <w:p w14:paraId="600D2EEA" w14:textId="77777777" w:rsidR="005C5FA9" w:rsidRPr="0039670D" w:rsidRDefault="005C5FA9" w:rsidP="005C5FA9">
      <w:pPr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/>
          <w:szCs w:val="24"/>
        </w:rPr>
      </w:pPr>
      <w:r w:rsidRPr="0039670D">
        <w:rPr>
          <w:rFonts w:ascii="標楷體" w:eastAsia="標楷體" w:hAnsi="標楷體" w:hint="eastAsia"/>
          <w:szCs w:val="24"/>
        </w:rPr>
        <w:t>主辦單位：政治大學華人宗教研究中心、財團法人台北市教會聚會所</w:t>
      </w:r>
    </w:p>
    <w:p w14:paraId="74CDA172" w14:textId="2DDB2758" w:rsidR="005C5FA9" w:rsidRPr="0039670D" w:rsidRDefault="005C5FA9" w:rsidP="00402B6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39670D">
        <w:rPr>
          <w:rFonts w:ascii="標楷體" w:eastAsia="標楷體" w:hAnsi="標楷體" w:hint="eastAsia"/>
          <w:szCs w:val="24"/>
        </w:rPr>
        <w:t>協辦單位：</w:t>
      </w:r>
      <w:r w:rsidR="00402B6C" w:rsidRPr="0039670D">
        <w:rPr>
          <w:rFonts w:ascii="標楷體" w:eastAsia="標楷體" w:hAnsi="標楷體" w:hint="eastAsia"/>
          <w:szCs w:val="20"/>
        </w:rPr>
        <w:t>政治大學研究發展處、內政部民政司、政治大學宗教研究所</w:t>
      </w:r>
    </w:p>
    <w:p w14:paraId="4E95B397" w14:textId="77777777" w:rsidR="005C5FA9" w:rsidRPr="0039670D" w:rsidRDefault="005C5FA9" w:rsidP="005C5FA9">
      <w:pPr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/>
          <w:szCs w:val="24"/>
        </w:rPr>
      </w:pPr>
      <w:r w:rsidRPr="0039670D">
        <w:rPr>
          <w:rFonts w:ascii="標楷體" w:eastAsia="標楷體" w:hAnsi="標楷體" w:hint="eastAsia"/>
          <w:szCs w:val="24"/>
        </w:rPr>
        <w:t>發表方式</w:t>
      </w:r>
    </w:p>
    <w:p w14:paraId="6017745B" w14:textId="77777777" w:rsidR="005C5FA9" w:rsidRPr="0039670D" w:rsidRDefault="005C5FA9" w:rsidP="005C5FA9">
      <w:pPr>
        <w:tabs>
          <w:tab w:val="left" w:pos="567"/>
          <w:tab w:val="left" w:pos="851"/>
          <w:tab w:val="left" w:pos="1134"/>
        </w:tabs>
        <w:spacing w:line="360" w:lineRule="auto"/>
        <w:ind w:firstLine="540"/>
        <w:rPr>
          <w:rFonts w:ascii="標楷體" w:eastAsia="標楷體" w:hAnsi="標楷體"/>
          <w:szCs w:val="24"/>
        </w:rPr>
      </w:pPr>
      <w:r w:rsidRPr="0039670D">
        <w:rPr>
          <w:rFonts w:ascii="標楷體" w:eastAsia="標楷體" w:hAnsi="標楷體" w:hint="eastAsia"/>
          <w:szCs w:val="24"/>
        </w:rPr>
        <w:t>大會語言為中文</w:t>
      </w:r>
    </w:p>
    <w:p w14:paraId="7ED7B25A" w14:textId="77777777" w:rsidR="005C5FA9" w:rsidRPr="0039670D" w:rsidRDefault="005C5FA9" w:rsidP="005C5FA9">
      <w:pPr>
        <w:tabs>
          <w:tab w:val="left" w:pos="567"/>
          <w:tab w:val="left" w:pos="851"/>
          <w:tab w:val="left" w:pos="1134"/>
        </w:tabs>
        <w:spacing w:line="360" w:lineRule="auto"/>
        <w:ind w:firstLine="540"/>
        <w:rPr>
          <w:rFonts w:ascii="標楷體" w:eastAsia="標楷體" w:hAnsi="標楷體"/>
          <w:szCs w:val="24"/>
        </w:rPr>
      </w:pPr>
      <w:r w:rsidRPr="0039670D">
        <w:rPr>
          <w:rFonts w:ascii="標楷體" w:eastAsia="標楷體" w:hAnsi="標楷體" w:hint="eastAsia"/>
          <w:szCs w:val="24"/>
        </w:rPr>
        <w:t>論文繳交方式：</w:t>
      </w:r>
    </w:p>
    <w:p w14:paraId="33E22B18" w14:textId="0E8EE47A" w:rsidR="005C5FA9" w:rsidRPr="0039670D" w:rsidRDefault="005C5FA9" w:rsidP="005C5FA9">
      <w:pPr>
        <w:tabs>
          <w:tab w:val="left" w:pos="567"/>
          <w:tab w:val="left" w:pos="851"/>
          <w:tab w:val="left" w:pos="1134"/>
        </w:tabs>
        <w:spacing w:line="360" w:lineRule="auto"/>
        <w:ind w:left="1247"/>
        <w:rPr>
          <w:rFonts w:ascii="標楷體" w:eastAsia="標楷體" w:hAnsi="標楷體"/>
          <w:szCs w:val="24"/>
        </w:rPr>
      </w:pPr>
      <w:r w:rsidRPr="0039670D">
        <w:rPr>
          <w:rFonts w:ascii="標楷體" w:eastAsia="標楷體" w:hAnsi="標楷體" w:hint="eastAsia"/>
          <w:szCs w:val="24"/>
        </w:rPr>
        <w:t xml:space="preserve">聯絡人：王 韻 </w:t>
      </w:r>
      <w:r w:rsidR="00CD4590" w:rsidRPr="0039670D">
        <w:rPr>
          <w:rFonts w:ascii="標楷體" w:eastAsia="標楷體" w:hAnsi="標楷體" w:hint="eastAsia"/>
          <w:szCs w:val="24"/>
        </w:rPr>
        <w:t>副</w:t>
      </w:r>
      <w:r w:rsidRPr="0039670D">
        <w:rPr>
          <w:rFonts w:ascii="標楷體" w:eastAsia="標楷體" w:hAnsi="標楷體" w:hint="eastAsia"/>
          <w:szCs w:val="24"/>
        </w:rPr>
        <w:t>教授</w:t>
      </w:r>
      <w:r w:rsidR="00402B6C" w:rsidRPr="0039670D">
        <w:rPr>
          <w:rFonts w:ascii="標楷體" w:eastAsia="標楷體" w:hAnsi="標楷體" w:hint="eastAsia"/>
          <w:szCs w:val="24"/>
        </w:rPr>
        <w:t>、</w:t>
      </w:r>
      <w:r w:rsidR="00A80094" w:rsidRPr="0039670D">
        <w:rPr>
          <w:rFonts w:ascii="標楷體" w:eastAsia="標楷體" w:hAnsi="標楷體" w:hint="eastAsia"/>
          <w:szCs w:val="24"/>
        </w:rPr>
        <w:t>或</w:t>
      </w:r>
      <w:r w:rsidR="00402B6C" w:rsidRPr="0039670D">
        <w:rPr>
          <w:rFonts w:ascii="標楷體" w:eastAsia="標楷體" w:hAnsi="標楷體" w:hint="eastAsia"/>
          <w:szCs w:val="24"/>
        </w:rPr>
        <w:t>劉遠見 助理</w:t>
      </w:r>
    </w:p>
    <w:p w14:paraId="069C1010" w14:textId="3E36517E" w:rsidR="005C5FA9" w:rsidRPr="0039670D" w:rsidRDefault="005C5FA9" w:rsidP="005C5FA9">
      <w:pPr>
        <w:tabs>
          <w:tab w:val="left" w:pos="567"/>
          <w:tab w:val="left" w:pos="851"/>
          <w:tab w:val="left" w:pos="1134"/>
        </w:tabs>
        <w:spacing w:line="360" w:lineRule="auto"/>
        <w:ind w:left="1247"/>
        <w:rPr>
          <w:rFonts w:ascii="Times New Roman" w:eastAsia="標楷體" w:hAnsi="Times New Roman"/>
          <w:szCs w:val="24"/>
          <w:u w:val="single"/>
        </w:rPr>
      </w:pPr>
      <w:r w:rsidRPr="0039670D">
        <w:rPr>
          <w:rFonts w:ascii="標楷體" w:eastAsia="標楷體" w:hAnsi="標楷體" w:hint="eastAsia"/>
          <w:szCs w:val="24"/>
        </w:rPr>
        <w:t>電子郵件：</w:t>
      </w:r>
      <w:r w:rsidR="00017E69" w:rsidRPr="0039670D">
        <w:t xml:space="preserve"> </w:t>
      </w:r>
      <w:hyperlink r:id="rId8" w:history="1">
        <w:r w:rsidR="0076448D" w:rsidRPr="0039670D">
          <w:rPr>
            <w:rStyle w:val="a4"/>
            <w:rFonts w:ascii="Times New Roman" w:eastAsia="標楷體" w:hAnsi="Times New Roman"/>
            <w:color w:val="auto"/>
            <w:szCs w:val="24"/>
          </w:rPr>
          <w:t>lyjtimothy@gmail.com</w:t>
        </w:r>
      </w:hyperlink>
      <w:r w:rsidR="0076448D" w:rsidRPr="0039670D">
        <w:rPr>
          <w:rFonts w:ascii="Times New Roman" w:eastAsia="標楷體" w:hAnsi="Times New Roman" w:hint="eastAsia"/>
          <w:szCs w:val="24"/>
        </w:rPr>
        <w:t>(</w:t>
      </w:r>
      <w:r w:rsidR="0076448D" w:rsidRPr="0039670D">
        <w:rPr>
          <w:rFonts w:ascii="Times New Roman" w:eastAsia="標楷體" w:hAnsi="Times New Roman" w:hint="eastAsia"/>
          <w:szCs w:val="24"/>
        </w:rPr>
        <w:t>劉遠見</w:t>
      </w:r>
      <w:r w:rsidR="0076448D" w:rsidRPr="0039670D">
        <w:rPr>
          <w:rFonts w:ascii="Times New Roman" w:eastAsia="標楷體" w:hAnsi="Times New Roman" w:hint="eastAsia"/>
          <w:szCs w:val="24"/>
        </w:rPr>
        <w:t>)</w:t>
      </w:r>
      <w:r w:rsidR="00017E69" w:rsidRPr="0039670D">
        <w:rPr>
          <w:rFonts w:ascii="Times New Roman" w:eastAsia="標楷體" w:hAnsi="Times New Roman" w:hint="eastAsia"/>
          <w:szCs w:val="24"/>
          <w:u w:val="single"/>
        </w:rPr>
        <w:t>、或</w:t>
      </w:r>
      <w:r w:rsidR="00E97A61" w:rsidRPr="0039670D">
        <w:fldChar w:fldCharType="begin"/>
      </w:r>
      <w:r w:rsidR="00E97A61" w:rsidRPr="0039670D">
        <w:instrText xml:space="preserve"> HYPERLINK "mailto:ray.wang023@gmail.com" </w:instrText>
      </w:r>
      <w:r w:rsidR="00E97A61" w:rsidRPr="0039670D">
        <w:fldChar w:fldCharType="separate"/>
      </w:r>
      <w:r w:rsidR="00017E69" w:rsidRPr="0039670D">
        <w:rPr>
          <w:rStyle w:val="a4"/>
          <w:rFonts w:ascii="Times New Roman" w:eastAsia="標楷體" w:hAnsi="Times New Roman"/>
          <w:color w:val="auto"/>
          <w:szCs w:val="24"/>
        </w:rPr>
        <w:t>ray.wang023@gmail.com</w:t>
      </w:r>
      <w:r w:rsidR="00E97A61" w:rsidRPr="0039670D">
        <w:rPr>
          <w:rStyle w:val="a4"/>
          <w:rFonts w:ascii="Times New Roman" w:eastAsia="標楷體" w:hAnsi="Times New Roman"/>
          <w:color w:val="auto"/>
          <w:szCs w:val="24"/>
        </w:rPr>
        <w:fldChar w:fldCharType="end"/>
      </w:r>
      <w:r w:rsidR="00017E69" w:rsidRPr="0039670D">
        <w:rPr>
          <w:rStyle w:val="a4"/>
          <w:rFonts w:ascii="Times New Roman" w:eastAsia="標楷體" w:hAnsi="Times New Roman" w:hint="eastAsia"/>
          <w:color w:val="auto"/>
          <w:szCs w:val="24"/>
          <w:u w:val="none"/>
        </w:rPr>
        <w:t>(</w:t>
      </w:r>
      <w:r w:rsidR="00017E69" w:rsidRPr="0039670D">
        <w:rPr>
          <w:rStyle w:val="a4"/>
          <w:rFonts w:ascii="Times New Roman" w:eastAsia="標楷體" w:hAnsi="Times New Roman" w:hint="eastAsia"/>
          <w:color w:val="auto"/>
          <w:szCs w:val="24"/>
          <w:u w:val="none"/>
        </w:rPr>
        <w:t>王韻</w:t>
      </w:r>
      <w:r w:rsidR="00017E69" w:rsidRPr="0039670D">
        <w:rPr>
          <w:rStyle w:val="a4"/>
          <w:rFonts w:ascii="Times New Roman" w:eastAsia="標楷體" w:hAnsi="Times New Roman" w:hint="eastAsia"/>
          <w:color w:val="auto"/>
          <w:szCs w:val="24"/>
          <w:u w:val="none"/>
        </w:rPr>
        <w:t>)</w:t>
      </w:r>
    </w:p>
    <w:p w14:paraId="2C20EF36" w14:textId="77777777" w:rsidR="005C5FA9" w:rsidRPr="0039670D" w:rsidRDefault="005C5FA9" w:rsidP="005C5FA9">
      <w:pPr>
        <w:tabs>
          <w:tab w:val="left" w:pos="567"/>
          <w:tab w:val="left" w:pos="851"/>
          <w:tab w:val="left" w:pos="1134"/>
        </w:tabs>
        <w:spacing w:line="360" w:lineRule="auto"/>
        <w:ind w:left="1247"/>
        <w:rPr>
          <w:rFonts w:ascii="標楷體" w:eastAsia="標楷體" w:hAnsi="標楷體"/>
          <w:szCs w:val="24"/>
        </w:rPr>
      </w:pPr>
      <w:r w:rsidRPr="0039670D">
        <w:rPr>
          <w:rFonts w:ascii="標楷體" w:eastAsia="標楷體" w:hAnsi="標楷體" w:hint="eastAsia"/>
          <w:szCs w:val="24"/>
        </w:rPr>
        <w:t xml:space="preserve">郵寄地址：政治大學華人宗教研究中心 王  韻 </w:t>
      </w:r>
      <w:r w:rsidRPr="0039670D">
        <w:rPr>
          <w:rFonts w:ascii="標楷體" w:eastAsia="標楷體" w:hAnsi="標楷體" w:cs="Arial" w:hint="eastAsia"/>
          <w:szCs w:val="24"/>
        </w:rPr>
        <w:t>教授</w:t>
      </w:r>
    </w:p>
    <w:p w14:paraId="0685A357" w14:textId="668ADE14" w:rsidR="005C5FA9" w:rsidRPr="0039670D" w:rsidRDefault="005C5FA9" w:rsidP="005C5FA9">
      <w:pPr>
        <w:spacing w:line="360" w:lineRule="auto"/>
        <w:ind w:leftChars="224" w:left="1274" w:hanging="736"/>
        <w:jc w:val="both"/>
        <w:rPr>
          <w:rFonts w:ascii="標楷體" w:eastAsia="標楷體" w:hAnsi="標楷體"/>
          <w:b/>
          <w:szCs w:val="24"/>
        </w:rPr>
      </w:pPr>
      <w:r w:rsidRPr="0039670D">
        <w:rPr>
          <w:rFonts w:ascii="標楷體" w:eastAsia="標楷體" w:hAnsi="標楷體" w:hint="eastAsia"/>
          <w:szCs w:val="24"/>
        </w:rPr>
        <w:t>注意事項：論文字數8000-12000之間。論文凡涉及版權部份，請事先取得原著者或出版者書面同意，本會編輯不負版權責任。請勿一稿兩投。</w:t>
      </w:r>
      <w:proofErr w:type="gramStart"/>
      <w:r w:rsidRPr="0039670D">
        <w:rPr>
          <w:rFonts w:ascii="標楷體" w:eastAsia="標楷體" w:hAnsi="標楷體" w:hint="eastAsia"/>
          <w:szCs w:val="24"/>
        </w:rPr>
        <w:t>本稿若</w:t>
      </w:r>
      <w:proofErr w:type="gramEnd"/>
      <w:r w:rsidRPr="0039670D">
        <w:rPr>
          <w:rFonts w:ascii="標楷體" w:eastAsia="標楷體" w:hAnsi="標楷體" w:hint="eastAsia"/>
          <w:szCs w:val="24"/>
        </w:rPr>
        <w:t>曾以其他語文發表，請予註明並</w:t>
      </w:r>
      <w:proofErr w:type="gramStart"/>
      <w:r w:rsidRPr="0039670D">
        <w:rPr>
          <w:rFonts w:ascii="標楷體" w:eastAsia="標楷體" w:hAnsi="標楷體" w:hint="eastAsia"/>
          <w:szCs w:val="24"/>
        </w:rPr>
        <w:t>附寄原作品</w:t>
      </w:r>
      <w:proofErr w:type="gramEnd"/>
      <w:r w:rsidRPr="0039670D">
        <w:rPr>
          <w:rFonts w:ascii="標楷體" w:eastAsia="標楷體" w:hAnsi="標楷體" w:hint="eastAsia"/>
          <w:szCs w:val="24"/>
        </w:rPr>
        <w:t>。來稿請用真實姓名，並附工作單位、職稱、通訊地址、電話、電子郵件、信箱地址與傳真號碼。論文題目及</w:t>
      </w:r>
      <w:r w:rsidR="00443648" w:rsidRPr="0039670D">
        <w:rPr>
          <w:rFonts w:ascii="標楷體" w:eastAsia="標楷體" w:hAnsi="標楷體" w:hint="eastAsia"/>
          <w:szCs w:val="24"/>
        </w:rPr>
        <w:t>摘要</w:t>
      </w:r>
      <w:r w:rsidRPr="0039670D">
        <w:rPr>
          <w:rFonts w:ascii="標楷體" w:eastAsia="標楷體" w:hAnsi="標楷體" w:hint="eastAsia"/>
          <w:szCs w:val="24"/>
        </w:rPr>
        <w:t>收件截稿日期：</w:t>
      </w:r>
      <w:r w:rsidRPr="0039670D">
        <w:rPr>
          <w:rFonts w:ascii="標楷體" w:eastAsia="標楷體" w:hAnsi="標楷體"/>
          <w:b/>
          <w:szCs w:val="24"/>
        </w:rPr>
        <w:t>202</w:t>
      </w:r>
      <w:r w:rsidR="00CD4590" w:rsidRPr="0039670D">
        <w:rPr>
          <w:rFonts w:ascii="標楷體" w:eastAsia="標楷體" w:hAnsi="標楷體"/>
          <w:b/>
          <w:szCs w:val="24"/>
        </w:rPr>
        <w:t>5</w:t>
      </w:r>
      <w:r w:rsidRPr="0039670D">
        <w:rPr>
          <w:rFonts w:ascii="標楷體" w:eastAsia="標楷體" w:hAnsi="標楷體" w:hint="eastAsia"/>
          <w:b/>
          <w:szCs w:val="24"/>
        </w:rPr>
        <w:t>年</w:t>
      </w:r>
      <w:r w:rsidRPr="0039670D">
        <w:rPr>
          <w:rFonts w:ascii="標楷體" w:eastAsia="標楷體" w:hAnsi="標楷體"/>
          <w:b/>
          <w:szCs w:val="24"/>
        </w:rPr>
        <w:t>5</w:t>
      </w:r>
      <w:r w:rsidRPr="0039670D">
        <w:rPr>
          <w:rFonts w:ascii="標楷體" w:eastAsia="標楷體" w:hAnsi="標楷體" w:hint="eastAsia"/>
          <w:b/>
          <w:szCs w:val="24"/>
        </w:rPr>
        <w:t>月31日。</w:t>
      </w:r>
    </w:p>
    <w:p w14:paraId="4FD80756" w14:textId="6516F556" w:rsidR="005C5FA9" w:rsidRPr="0039670D" w:rsidRDefault="005C5FA9" w:rsidP="005C5FA9">
      <w:pPr>
        <w:spacing w:line="360" w:lineRule="auto"/>
        <w:ind w:leftChars="524" w:left="1272" w:hangingChars="6" w:hanging="14"/>
        <w:jc w:val="both"/>
        <w:rPr>
          <w:rFonts w:ascii="標楷體" w:eastAsia="標楷體" w:hAnsi="標楷體"/>
          <w:szCs w:val="24"/>
        </w:rPr>
      </w:pPr>
      <w:r w:rsidRPr="0039670D">
        <w:rPr>
          <w:rFonts w:ascii="標楷體" w:eastAsia="標楷體" w:hAnsi="標楷體" w:hint="eastAsia"/>
          <w:szCs w:val="24"/>
        </w:rPr>
        <w:t>論文截稿日期：</w:t>
      </w:r>
      <w:r w:rsidRPr="0039670D">
        <w:rPr>
          <w:rFonts w:ascii="標楷體" w:eastAsia="標楷體" w:hAnsi="標楷體" w:hint="eastAsia"/>
          <w:b/>
          <w:szCs w:val="24"/>
        </w:rPr>
        <w:t>2</w:t>
      </w:r>
      <w:r w:rsidRPr="0039670D">
        <w:rPr>
          <w:rFonts w:ascii="標楷體" w:eastAsia="標楷體" w:hAnsi="標楷體"/>
          <w:b/>
          <w:szCs w:val="24"/>
        </w:rPr>
        <w:t>02</w:t>
      </w:r>
      <w:r w:rsidR="00CD4590" w:rsidRPr="0039670D">
        <w:rPr>
          <w:rFonts w:ascii="標楷體" w:eastAsia="標楷體" w:hAnsi="標楷體"/>
          <w:b/>
          <w:szCs w:val="24"/>
        </w:rPr>
        <w:t>5</w:t>
      </w:r>
      <w:r w:rsidRPr="0039670D">
        <w:rPr>
          <w:rFonts w:ascii="標楷體" w:eastAsia="標楷體" w:hAnsi="標楷體" w:hint="eastAsia"/>
          <w:b/>
          <w:szCs w:val="24"/>
        </w:rPr>
        <w:t>年</w:t>
      </w:r>
      <w:r w:rsidRPr="0039670D">
        <w:rPr>
          <w:rFonts w:ascii="標楷體" w:eastAsia="標楷體" w:hAnsi="標楷體"/>
          <w:b/>
          <w:szCs w:val="24"/>
        </w:rPr>
        <w:t>10</w:t>
      </w:r>
      <w:r w:rsidRPr="0039670D">
        <w:rPr>
          <w:rFonts w:ascii="標楷體" w:eastAsia="標楷體" w:hAnsi="標楷體" w:hint="eastAsia"/>
          <w:b/>
          <w:szCs w:val="24"/>
        </w:rPr>
        <w:t>月</w:t>
      </w:r>
      <w:r w:rsidR="004D7551" w:rsidRPr="0039670D">
        <w:rPr>
          <w:rFonts w:ascii="標楷體" w:eastAsia="標楷體" w:hAnsi="標楷體" w:hint="eastAsia"/>
          <w:b/>
          <w:szCs w:val="24"/>
        </w:rPr>
        <w:t>25</w:t>
      </w:r>
      <w:r w:rsidRPr="0039670D">
        <w:rPr>
          <w:rFonts w:ascii="標楷體" w:eastAsia="標楷體" w:hAnsi="標楷體" w:hint="eastAsia"/>
          <w:b/>
          <w:szCs w:val="24"/>
        </w:rPr>
        <w:t>日</w:t>
      </w:r>
      <w:r w:rsidR="004D7551" w:rsidRPr="0039670D">
        <w:rPr>
          <w:rFonts w:ascii="標楷體" w:eastAsia="標楷體" w:hAnsi="標楷體" w:hint="eastAsia"/>
          <w:b/>
          <w:szCs w:val="24"/>
        </w:rPr>
        <w:t>。</w:t>
      </w:r>
    </w:p>
    <w:p w14:paraId="2D9E5A11" w14:textId="77777777" w:rsidR="00323362" w:rsidRPr="0039670D" w:rsidRDefault="00323362" w:rsidP="005C5FA9">
      <w:pPr>
        <w:tabs>
          <w:tab w:val="left" w:pos="567"/>
          <w:tab w:val="left" w:pos="851"/>
          <w:tab w:val="left" w:pos="1134"/>
        </w:tabs>
        <w:spacing w:line="360" w:lineRule="auto"/>
      </w:pPr>
    </w:p>
    <w:p w14:paraId="00770E55" w14:textId="77777777" w:rsidR="009E2169" w:rsidRPr="0039670D" w:rsidRDefault="009E2169" w:rsidP="005C5FA9">
      <w:pPr>
        <w:tabs>
          <w:tab w:val="left" w:pos="567"/>
          <w:tab w:val="left" w:pos="851"/>
          <w:tab w:val="left" w:pos="1134"/>
        </w:tabs>
        <w:spacing w:line="360" w:lineRule="auto"/>
      </w:pPr>
    </w:p>
    <w:p w14:paraId="6EF060EB" w14:textId="77777777" w:rsidR="009E2169" w:rsidRPr="0039670D" w:rsidRDefault="009E2169" w:rsidP="005C5FA9">
      <w:pPr>
        <w:tabs>
          <w:tab w:val="left" w:pos="567"/>
          <w:tab w:val="left" w:pos="851"/>
          <w:tab w:val="left" w:pos="1134"/>
        </w:tabs>
        <w:spacing w:line="360" w:lineRule="auto"/>
      </w:pPr>
    </w:p>
    <w:p w14:paraId="54300260" w14:textId="77777777" w:rsidR="009E2169" w:rsidRPr="0039670D" w:rsidRDefault="009E2169" w:rsidP="005C5FA9">
      <w:pPr>
        <w:tabs>
          <w:tab w:val="left" w:pos="567"/>
          <w:tab w:val="left" w:pos="851"/>
          <w:tab w:val="left" w:pos="1134"/>
        </w:tabs>
        <w:spacing w:line="360" w:lineRule="auto"/>
      </w:pPr>
    </w:p>
    <w:p w14:paraId="080C7D10" w14:textId="77777777" w:rsidR="009E2169" w:rsidRPr="0039670D" w:rsidRDefault="009E2169" w:rsidP="005C5FA9">
      <w:pPr>
        <w:tabs>
          <w:tab w:val="left" w:pos="567"/>
          <w:tab w:val="left" w:pos="851"/>
          <w:tab w:val="left" w:pos="1134"/>
        </w:tabs>
        <w:spacing w:line="360" w:lineRule="auto"/>
      </w:pPr>
    </w:p>
    <w:p w14:paraId="5091F06D" w14:textId="77777777" w:rsidR="009E2169" w:rsidRPr="0039670D" w:rsidRDefault="009E2169" w:rsidP="00133541">
      <w:pPr>
        <w:pStyle w:val="af0"/>
        <w:tabs>
          <w:tab w:val="left" w:pos="0"/>
          <w:tab w:val="left" w:pos="851"/>
          <w:tab w:val="left" w:pos="1134"/>
        </w:tabs>
        <w:spacing w:line="360" w:lineRule="auto"/>
        <w:ind w:firstLineChars="0" w:firstLine="0"/>
        <w:rPr>
          <w:rFonts w:ascii="標楷體" w:eastAsia="標楷體" w:hAnsi="標楷體"/>
          <w:sz w:val="26"/>
          <w:szCs w:val="26"/>
        </w:rPr>
      </w:pPr>
      <w:r w:rsidRPr="0039670D">
        <w:rPr>
          <w:rFonts w:ascii="標楷體" w:eastAsia="標楷體" w:hAnsi="標楷體" w:hint="eastAsia"/>
          <w:sz w:val="26"/>
          <w:szCs w:val="26"/>
        </w:rPr>
        <w:lastRenderedPageBreak/>
        <w:t>附件</w:t>
      </w:r>
    </w:p>
    <w:p w14:paraId="09C169DB" w14:textId="31B58F9F" w:rsidR="009E2169" w:rsidRPr="0039670D" w:rsidRDefault="009E2169" w:rsidP="009E2169">
      <w:pPr>
        <w:spacing w:line="480" w:lineRule="exact"/>
        <w:ind w:left="2" w:rightChars="134" w:right="322"/>
        <w:jc w:val="center"/>
        <w:rPr>
          <w:rFonts w:ascii="標楷體" w:eastAsia="標楷體" w:hAnsi="標楷體"/>
          <w:sz w:val="32"/>
          <w:szCs w:val="32"/>
        </w:rPr>
      </w:pPr>
      <w:r w:rsidRPr="0039670D">
        <w:rPr>
          <w:rFonts w:ascii="標楷體" w:eastAsia="標楷體" w:hAnsi="標楷體" w:hint="eastAsia"/>
          <w:sz w:val="32"/>
          <w:szCs w:val="32"/>
        </w:rPr>
        <w:t>「</w:t>
      </w:r>
      <w:r w:rsidRPr="0039670D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4D7551" w:rsidRPr="0039670D">
        <w:rPr>
          <w:rFonts w:ascii="標楷體" w:eastAsia="標楷體" w:hAnsi="標楷體" w:hint="eastAsia"/>
          <w:b/>
          <w:bCs/>
          <w:sz w:val="32"/>
          <w:szCs w:val="32"/>
        </w:rPr>
        <w:t>八</w:t>
      </w:r>
      <w:r w:rsidRPr="0039670D">
        <w:rPr>
          <w:rFonts w:ascii="標楷體" w:eastAsia="標楷體" w:hAnsi="標楷體" w:hint="eastAsia"/>
          <w:b/>
          <w:bCs/>
          <w:sz w:val="32"/>
          <w:szCs w:val="32"/>
        </w:rPr>
        <w:t>屆</w:t>
      </w:r>
      <w:r w:rsidR="002C6ADB" w:rsidRPr="0039670D">
        <w:rPr>
          <w:rFonts w:ascii="標楷體" w:eastAsia="標楷體" w:hAnsi="標楷體" w:hint="eastAsia"/>
          <w:b/>
          <w:bCs/>
          <w:sz w:val="32"/>
          <w:szCs w:val="32"/>
        </w:rPr>
        <w:t>華人基督教之</w:t>
      </w:r>
      <w:r w:rsidRPr="0039670D">
        <w:rPr>
          <w:rFonts w:ascii="標楷體" w:eastAsia="標楷體" w:hAnsi="標楷體"/>
          <w:b/>
          <w:bCs/>
          <w:sz w:val="32"/>
          <w:szCs w:val="32"/>
        </w:rPr>
        <w:t>本土</w:t>
      </w:r>
      <w:r w:rsidR="002C6ADB" w:rsidRPr="0039670D">
        <w:rPr>
          <w:rFonts w:ascii="標楷體" w:eastAsia="標楷體" w:hAnsi="標楷體" w:hint="eastAsia"/>
          <w:b/>
          <w:bCs/>
          <w:sz w:val="32"/>
          <w:szCs w:val="32"/>
        </w:rPr>
        <w:t>與全球</w:t>
      </w:r>
      <w:r w:rsidRPr="0039670D">
        <w:rPr>
          <w:rFonts w:ascii="標楷體" w:eastAsia="標楷體" w:hAnsi="標楷體"/>
          <w:b/>
          <w:bCs/>
          <w:sz w:val="32"/>
          <w:szCs w:val="32"/>
        </w:rPr>
        <w:t>發展</w:t>
      </w:r>
      <w:r w:rsidRPr="0039670D">
        <w:rPr>
          <w:rFonts w:ascii="標楷體" w:eastAsia="標楷體" w:hAnsi="標楷體" w:hint="eastAsia"/>
          <w:sz w:val="32"/>
          <w:szCs w:val="32"/>
        </w:rPr>
        <w:t>」學術研討會</w:t>
      </w:r>
    </w:p>
    <w:p w14:paraId="5C06AB62" w14:textId="22617266" w:rsidR="009E2169" w:rsidRPr="0039670D" w:rsidRDefault="009E2169" w:rsidP="009E2169">
      <w:pPr>
        <w:spacing w:line="480" w:lineRule="exact"/>
        <w:ind w:left="2" w:rightChars="134" w:right="322"/>
        <w:jc w:val="center"/>
        <w:rPr>
          <w:rFonts w:ascii="標楷體" w:eastAsia="標楷體" w:hAnsi="標楷體"/>
          <w:sz w:val="32"/>
          <w:szCs w:val="32"/>
        </w:rPr>
      </w:pPr>
      <w:r w:rsidRPr="0039670D">
        <w:rPr>
          <w:rFonts w:ascii="標楷體" w:eastAsia="標楷體" w:hAnsi="標楷體" w:hint="eastAsia"/>
          <w:sz w:val="32"/>
          <w:szCs w:val="32"/>
        </w:rPr>
        <w:t>論文題目及</w:t>
      </w:r>
      <w:r w:rsidR="00443648" w:rsidRPr="0039670D">
        <w:rPr>
          <w:rFonts w:ascii="標楷體" w:eastAsia="標楷體" w:hAnsi="標楷體" w:hint="eastAsia"/>
          <w:sz w:val="32"/>
          <w:szCs w:val="32"/>
        </w:rPr>
        <w:t>摘要</w:t>
      </w:r>
    </w:p>
    <w:p w14:paraId="06E9AA9E" w14:textId="77777777" w:rsidR="009E2169" w:rsidRPr="0039670D" w:rsidRDefault="009E2169" w:rsidP="009E2169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102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3493"/>
        <w:gridCol w:w="4173"/>
      </w:tblGrid>
      <w:tr w:rsidR="0039670D" w:rsidRPr="0039670D" w14:paraId="585C7472" w14:textId="77777777" w:rsidTr="008F6E1A">
        <w:trPr>
          <w:trHeight w:val="771"/>
          <w:jc w:val="center"/>
        </w:trPr>
        <w:tc>
          <w:tcPr>
            <w:tcW w:w="2586" w:type="dxa"/>
          </w:tcPr>
          <w:p w14:paraId="4D4324F9" w14:textId="77777777" w:rsidR="009E2169" w:rsidRPr="0039670D" w:rsidRDefault="009E2169" w:rsidP="008F6E1A">
            <w:pPr>
              <w:jc w:val="both"/>
              <w:rPr>
                <w:rFonts w:ascii="標楷體" w:eastAsia="標楷體" w:hAnsi="標楷體"/>
              </w:rPr>
            </w:pPr>
            <w:r w:rsidRPr="0039670D">
              <w:rPr>
                <w:rFonts w:ascii="標楷體" w:eastAsia="標楷體" w:hAnsi="標楷體" w:hint="eastAsia"/>
              </w:rPr>
              <w:t>姓名</w:t>
            </w:r>
          </w:p>
          <w:p w14:paraId="23EE396E" w14:textId="77777777" w:rsidR="009E2169" w:rsidRPr="0039670D" w:rsidRDefault="009E2169" w:rsidP="008F6E1A">
            <w:pPr>
              <w:rPr>
                <w:rFonts w:eastAsia="標楷體"/>
              </w:rPr>
            </w:pPr>
            <w:r w:rsidRPr="0039670D">
              <w:rPr>
                <w:rFonts w:eastAsia="標楷體"/>
              </w:rPr>
              <w:t>Name</w:t>
            </w:r>
          </w:p>
        </w:tc>
        <w:tc>
          <w:tcPr>
            <w:tcW w:w="3493" w:type="dxa"/>
          </w:tcPr>
          <w:p w14:paraId="051DE3B1" w14:textId="77777777" w:rsidR="009E2169" w:rsidRPr="0039670D" w:rsidRDefault="009E2169" w:rsidP="008F6E1A">
            <w:pPr>
              <w:rPr>
                <w:rFonts w:ascii="標楷體" w:eastAsia="標楷體" w:hAnsi="標楷體"/>
              </w:rPr>
            </w:pPr>
            <w:r w:rsidRPr="0039670D">
              <w:rPr>
                <w:rFonts w:ascii="標楷體" w:eastAsia="標楷體" w:hAnsi="標楷體" w:hint="eastAsia"/>
              </w:rPr>
              <w:t>中文：</w:t>
            </w:r>
          </w:p>
          <w:p w14:paraId="66B4AFA7" w14:textId="77777777" w:rsidR="009E2169" w:rsidRPr="0039670D" w:rsidRDefault="009E2169" w:rsidP="008F6E1A">
            <w:pPr>
              <w:rPr>
                <w:rFonts w:ascii="標楷體" w:eastAsia="標楷體" w:hAnsi="標楷體"/>
              </w:rPr>
            </w:pPr>
            <w:r w:rsidRPr="0039670D">
              <w:rPr>
                <w:rFonts w:ascii="標楷體" w:eastAsia="標楷體" w:hAnsi="標楷體" w:hint="eastAsia"/>
              </w:rPr>
              <w:t>英文：</w:t>
            </w:r>
          </w:p>
        </w:tc>
        <w:tc>
          <w:tcPr>
            <w:tcW w:w="4172" w:type="dxa"/>
          </w:tcPr>
          <w:p w14:paraId="3CC375E8" w14:textId="77777777" w:rsidR="009E2169" w:rsidRPr="0039670D" w:rsidRDefault="009E2169" w:rsidP="008F6E1A">
            <w:pPr>
              <w:rPr>
                <w:rFonts w:ascii="標楷體" w:eastAsia="標楷體" w:hAnsi="標楷體"/>
              </w:rPr>
            </w:pPr>
            <w:r w:rsidRPr="0039670D">
              <w:rPr>
                <w:rFonts w:ascii="標楷體" w:eastAsia="標楷體" w:hAnsi="標楷體" w:hint="eastAsia"/>
              </w:rPr>
              <w:t>投稿日期</w:t>
            </w:r>
            <w:r w:rsidRPr="0039670D">
              <w:rPr>
                <w:rFonts w:eastAsia="標楷體"/>
              </w:rPr>
              <w:t>Date of Submission</w:t>
            </w:r>
          </w:p>
          <w:p w14:paraId="318F0FC3" w14:textId="77777777" w:rsidR="009E2169" w:rsidRPr="0039670D" w:rsidRDefault="009E2169" w:rsidP="008F6E1A">
            <w:pPr>
              <w:ind w:firstLineChars="450" w:firstLine="1080"/>
              <w:rPr>
                <w:rFonts w:ascii="標楷體" w:eastAsia="標楷體" w:hAnsi="標楷體"/>
              </w:rPr>
            </w:pPr>
            <w:r w:rsidRPr="0039670D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39670D" w:rsidRPr="0039670D" w14:paraId="09D9CC81" w14:textId="77777777" w:rsidTr="008F6E1A">
        <w:trPr>
          <w:trHeight w:val="752"/>
          <w:jc w:val="center"/>
        </w:trPr>
        <w:tc>
          <w:tcPr>
            <w:tcW w:w="2586" w:type="dxa"/>
          </w:tcPr>
          <w:p w14:paraId="6DEC13A0" w14:textId="77777777" w:rsidR="009E2169" w:rsidRPr="0039670D" w:rsidRDefault="009E2169" w:rsidP="008F6E1A">
            <w:pPr>
              <w:rPr>
                <w:rFonts w:ascii="標楷體" w:eastAsia="標楷體" w:hAnsi="標楷體"/>
              </w:rPr>
            </w:pPr>
            <w:r w:rsidRPr="0039670D">
              <w:rPr>
                <w:rFonts w:ascii="標楷體" w:eastAsia="標楷體" w:hAnsi="標楷體" w:hint="eastAsia"/>
              </w:rPr>
              <w:t>投稿題目</w:t>
            </w:r>
          </w:p>
          <w:p w14:paraId="14B9D5A4" w14:textId="77777777" w:rsidR="009E2169" w:rsidRPr="0039670D" w:rsidRDefault="009E2169" w:rsidP="008F6E1A">
            <w:pPr>
              <w:rPr>
                <w:rFonts w:eastAsia="標楷體"/>
              </w:rPr>
            </w:pPr>
            <w:r w:rsidRPr="0039670D">
              <w:rPr>
                <w:rFonts w:eastAsia="標楷體"/>
              </w:rPr>
              <w:t>Title of the Thesis</w:t>
            </w:r>
          </w:p>
        </w:tc>
        <w:tc>
          <w:tcPr>
            <w:tcW w:w="7665" w:type="dxa"/>
            <w:gridSpan w:val="2"/>
          </w:tcPr>
          <w:p w14:paraId="3845B970" w14:textId="77777777" w:rsidR="009E2169" w:rsidRPr="0039670D" w:rsidRDefault="009E2169" w:rsidP="008F6E1A">
            <w:pPr>
              <w:rPr>
                <w:rFonts w:ascii="標楷體" w:eastAsia="標楷體" w:hAnsi="標楷體"/>
              </w:rPr>
            </w:pPr>
            <w:r w:rsidRPr="0039670D">
              <w:rPr>
                <w:rFonts w:ascii="標楷體" w:eastAsia="標楷體" w:hAnsi="標楷體" w:hint="eastAsia"/>
              </w:rPr>
              <w:t>中文：</w:t>
            </w:r>
          </w:p>
          <w:p w14:paraId="65E7D4C1" w14:textId="77777777" w:rsidR="009E2169" w:rsidRPr="0039670D" w:rsidRDefault="009E2169" w:rsidP="008F6E1A">
            <w:pPr>
              <w:rPr>
                <w:rFonts w:ascii="標楷體" w:eastAsia="標楷體" w:hAnsi="標楷體"/>
              </w:rPr>
            </w:pPr>
            <w:r w:rsidRPr="0039670D">
              <w:rPr>
                <w:rFonts w:ascii="標楷體" w:eastAsia="標楷體" w:hAnsi="標楷體" w:hint="eastAsia"/>
              </w:rPr>
              <w:t>英文：</w:t>
            </w:r>
          </w:p>
        </w:tc>
      </w:tr>
      <w:tr w:rsidR="0039670D" w:rsidRPr="0039670D" w14:paraId="6C856E6C" w14:textId="77777777" w:rsidTr="008F6E1A">
        <w:trPr>
          <w:trHeight w:val="1505"/>
          <w:jc w:val="center"/>
        </w:trPr>
        <w:tc>
          <w:tcPr>
            <w:tcW w:w="2586" w:type="dxa"/>
          </w:tcPr>
          <w:p w14:paraId="038722EB" w14:textId="77777777" w:rsidR="009E2169" w:rsidRPr="0039670D" w:rsidRDefault="009E2169" w:rsidP="008F6E1A">
            <w:pPr>
              <w:rPr>
                <w:rFonts w:ascii="標楷體" w:eastAsia="標楷體" w:hAnsi="標楷體"/>
              </w:rPr>
            </w:pPr>
            <w:r w:rsidRPr="0039670D">
              <w:rPr>
                <w:rFonts w:ascii="標楷體" w:eastAsia="標楷體" w:hAnsi="標楷體" w:hint="eastAsia"/>
              </w:rPr>
              <w:t>共同撰稿者</w:t>
            </w:r>
          </w:p>
          <w:p w14:paraId="725351BB" w14:textId="77777777" w:rsidR="009E2169" w:rsidRPr="0039670D" w:rsidRDefault="009E2169" w:rsidP="008F6E1A">
            <w:pPr>
              <w:rPr>
                <w:rFonts w:eastAsia="標楷體"/>
              </w:rPr>
            </w:pPr>
            <w:r w:rsidRPr="0039670D">
              <w:rPr>
                <w:rFonts w:eastAsia="標楷體"/>
              </w:rPr>
              <w:t>Co-authors</w:t>
            </w:r>
          </w:p>
        </w:tc>
        <w:tc>
          <w:tcPr>
            <w:tcW w:w="7665" w:type="dxa"/>
            <w:gridSpan w:val="2"/>
          </w:tcPr>
          <w:p w14:paraId="01737444" w14:textId="77777777" w:rsidR="009E2169" w:rsidRPr="0039670D" w:rsidRDefault="009E2169" w:rsidP="008F6E1A">
            <w:pPr>
              <w:rPr>
                <w:rFonts w:ascii="標楷體" w:eastAsia="標楷體" w:hAnsi="標楷體"/>
              </w:rPr>
            </w:pPr>
            <w:r w:rsidRPr="0039670D">
              <w:rPr>
                <w:rFonts w:ascii="標楷體" w:eastAsia="標楷體" w:hAnsi="標楷體" w:hint="eastAsia"/>
              </w:rPr>
              <w:t>請依作者之排行順序列出共同作者，如為單一作者免填</w:t>
            </w:r>
          </w:p>
          <w:p w14:paraId="453FF599" w14:textId="77777777" w:rsidR="009E2169" w:rsidRPr="0039670D" w:rsidRDefault="009E2169" w:rsidP="008F6E1A">
            <w:pPr>
              <w:rPr>
                <w:rFonts w:eastAsia="標楷體"/>
              </w:rPr>
            </w:pPr>
            <w:r w:rsidRPr="0039670D">
              <w:rPr>
                <w:rFonts w:eastAsia="標楷體"/>
              </w:rPr>
              <w:t>(Please list in the order of authorship)</w:t>
            </w:r>
          </w:p>
          <w:p w14:paraId="41BDBE75" w14:textId="77777777" w:rsidR="009E2169" w:rsidRPr="0039670D" w:rsidRDefault="009E2169" w:rsidP="008F6E1A">
            <w:pPr>
              <w:rPr>
                <w:rFonts w:ascii="標楷體" w:eastAsia="標楷體" w:hAnsi="標楷體"/>
                <w:u w:val="single"/>
              </w:rPr>
            </w:pPr>
            <w:r w:rsidRPr="0039670D">
              <w:rPr>
                <w:rFonts w:ascii="標楷體" w:eastAsia="標楷體" w:hAnsi="標楷體" w:hint="eastAsia"/>
              </w:rPr>
              <w:t>1.  2. 3.</w:t>
            </w:r>
          </w:p>
          <w:p w14:paraId="27406593" w14:textId="77777777" w:rsidR="009E2169" w:rsidRPr="0039670D" w:rsidRDefault="009E2169" w:rsidP="008F6E1A">
            <w:pPr>
              <w:rPr>
                <w:rFonts w:ascii="標楷體" w:eastAsia="標楷體" w:hAnsi="標楷體"/>
                <w:u w:val="single"/>
              </w:rPr>
            </w:pPr>
            <w:r w:rsidRPr="0039670D">
              <w:rPr>
                <w:rFonts w:ascii="標楷體" w:eastAsia="標楷體" w:hAnsi="標楷體" w:hint="eastAsia"/>
              </w:rPr>
              <w:t>4.  5. 6.</w:t>
            </w:r>
          </w:p>
        </w:tc>
      </w:tr>
      <w:tr w:rsidR="0039670D" w:rsidRPr="0039670D" w14:paraId="4DA582EF" w14:textId="77777777" w:rsidTr="008F6E1A">
        <w:trPr>
          <w:trHeight w:val="734"/>
          <w:jc w:val="center"/>
        </w:trPr>
        <w:tc>
          <w:tcPr>
            <w:tcW w:w="2586" w:type="dxa"/>
          </w:tcPr>
          <w:p w14:paraId="55EA2403" w14:textId="77777777" w:rsidR="009E2169" w:rsidRPr="0039670D" w:rsidRDefault="009E2169" w:rsidP="008F6E1A">
            <w:pPr>
              <w:rPr>
                <w:rFonts w:ascii="標楷體" w:eastAsia="標楷體" w:hAnsi="標楷體"/>
              </w:rPr>
            </w:pPr>
            <w:r w:rsidRPr="0039670D">
              <w:rPr>
                <w:rFonts w:ascii="標楷體" w:eastAsia="標楷體" w:hAnsi="標楷體" w:hint="eastAsia"/>
              </w:rPr>
              <w:t>稿件字數</w:t>
            </w:r>
          </w:p>
          <w:p w14:paraId="12746DD2" w14:textId="77777777" w:rsidR="009E2169" w:rsidRPr="0039670D" w:rsidRDefault="009E2169" w:rsidP="008F6E1A">
            <w:pPr>
              <w:rPr>
                <w:rFonts w:ascii="標楷體" w:eastAsia="標楷體" w:hAnsi="標楷體"/>
              </w:rPr>
            </w:pPr>
            <w:proofErr w:type="spellStart"/>
            <w:r w:rsidRPr="0039670D">
              <w:rPr>
                <w:rFonts w:eastAsia="標楷體"/>
              </w:rPr>
              <w:t>WordCount</w:t>
            </w:r>
            <w:proofErr w:type="spellEnd"/>
          </w:p>
        </w:tc>
        <w:tc>
          <w:tcPr>
            <w:tcW w:w="7665" w:type="dxa"/>
            <w:gridSpan w:val="2"/>
          </w:tcPr>
          <w:p w14:paraId="17A5C5E4" w14:textId="77777777" w:rsidR="009E2169" w:rsidRPr="0039670D" w:rsidRDefault="009E2169" w:rsidP="008F6E1A">
            <w:pPr>
              <w:rPr>
                <w:rFonts w:ascii="標楷體" w:eastAsia="標楷體" w:hAnsi="標楷體"/>
              </w:rPr>
            </w:pPr>
            <w:r w:rsidRPr="0039670D">
              <w:rPr>
                <w:rFonts w:ascii="標楷體" w:eastAsia="標楷體" w:hAnsi="標楷體" w:hint="eastAsia"/>
              </w:rPr>
              <w:t>（8000-12000）</w:t>
            </w:r>
          </w:p>
        </w:tc>
      </w:tr>
      <w:tr w:rsidR="0039670D" w:rsidRPr="0039670D" w14:paraId="1E2CEF55" w14:textId="77777777" w:rsidTr="008F6E1A">
        <w:trPr>
          <w:trHeight w:val="734"/>
          <w:jc w:val="center"/>
        </w:trPr>
        <w:tc>
          <w:tcPr>
            <w:tcW w:w="2586" w:type="dxa"/>
          </w:tcPr>
          <w:p w14:paraId="619CF31F" w14:textId="77777777" w:rsidR="009E2169" w:rsidRPr="0039670D" w:rsidRDefault="009E2169" w:rsidP="008F6E1A">
            <w:pPr>
              <w:rPr>
                <w:rFonts w:eastAsia="標楷體"/>
              </w:rPr>
            </w:pPr>
            <w:r w:rsidRPr="0039670D">
              <w:rPr>
                <w:rFonts w:eastAsia="標楷體" w:hAnsi="標楷體"/>
              </w:rPr>
              <w:t>服務單位</w:t>
            </w:r>
          </w:p>
          <w:p w14:paraId="5D27E678" w14:textId="77777777" w:rsidR="009E2169" w:rsidRPr="0039670D" w:rsidRDefault="009E2169" w:rsidP="008F6E1A">
            <w:pPr>
              <w:rPr>
                <w:rFonts w:eastAsia="標楷體"/>
              </w:rPr>
            </w:pPr>
            <w:r w:rsidRPr="0039670D">
              <w:rPr>
                <w:rFonts w:eastAsia="標楷體"/>
              </w:rPr>
              <w:t>Affiliation</w:t>
            </w:r>
          </w:p>
        </w:tc>
        <w:tc>
          <w:tcPr>
            <w:tcW w:w="3493" w:type="dxa"/>
          </w:tcPr>
          <w:p w14:paraId="5EC16D3F" w14:textId="77777777" w:rsidR="009E2169" w:rsidRPr="0039670D" w:rsidRDefault="009E2169" w:rsidP="008F6E1A">
            <w:pPr>
              <w:rPr>
                <w:rFonts w:eastAsia="標楷體"/>
              </w:rPr>
            </w:pPr>
          </w:p>
        </w:tc>
        <w:tc>
          <w:tcPr>
            <w:tcW w:w="4172" w:type="dxa"/>
          </w:tcPr>
          <w:p w14:paraId="3D88FA0E" w14:textId="77777777" w:rsidR="009E2169" w:rsidRPr="0039670D" w:rsidRDefault="009E2169" w:rsidP="008F6E1A">
            <w:pPr>
              <w:rPr>
                <w:rFonts w:eastAsia="標楷體"/>
              </w:rPr>
            </w:pPr>
            <w:r w:rsidRPr="0039670D">
              <w:rPr>
                <w:rFonts w:eastAsia="標楷體" w:hAnsi="標楷體"/>
              </w:rPr>
              <w:t>職稱</w:t>
            </w:r>
          </w:p>
          <w:p w14:paraId="4AEDC1B4" w14:textId="77777777" w:rsidR="009E2169" w:rsidRPr="0039670D" w:rsidRDefault="009E2169" w:rsidP="008F6E1A">
            <w:pPr>
              <w:rPr>
                <w:rFonts w:eastAsia="標楷體"/>
              </w:rPr>
            </w:pPr>
            <w:r w:rsidRPr="0039670D">
              <w:rPr>
                <w:rFonts w:eastAsia="標楷體"/>
              </w:rPr>
              <w:t>Position</w:t>
            </w:r>
          </w:p>
        </w:tc>
      </w:tr>
      <w:tr w:rsidR="0039670D" w:rsidRPr="0039670D" w14:paraId="35021370" w14:textId="77777777" w:rsidTr="008F6E1A">
        <w:trPr>
          <w:trHeight w:val="734"/>
          <w:jc w:val="center"/>
        </w:trPr>
        <w:tc>
          <w:tcPr>
            <w:tcW w:w="2586" w:type="dxa"/>
          </w:tcPr>
          <w:p w14:paraId="3CE65AA8" w14:textId="77777777" w:rsidR="009E2169" w:rsidRPr="0039670D" w:rsidRDefault="009E2169" w:rsidP="008F6E1A">
            <w:pPr>
              <w:rPr>
                <w:rFonts w:ascii="標楷體" w:eastAsia="標楷體" w:hAnsi="標楷體"/>
              </w:rPr>
            </w:pPr>
            <w:r w:rsidRPr="0039670D">
              <w:rPr>
                <w:rFonts w:ascii="標楷體" w:eastAsia="標楷體" w:hAnsi="標楷體" w:hint="eastAsia"/>
              </w:rPr>
              <w:t>最高學歷與學校</w:t>
            </w:r>
          </w:p>
          <w:p w14:paraId="6C30C382" w14:textId="77777777" w:rsidR="009E2169" w:rsidRPr="0039670D" w:rsidRDefault="009E2169" w:rsidP="008F6E1A">
            <w:pPr>
              <w:rPr>
                <w:rFonts w:eastAsia="標楷體"/>
              </w:rPr>
            </w:pPr>
            <w:r w:rsidRPr="0039670D">
              <w:rPr>
                <w:rFonts w:eastAsia="標楷體"/>
              </w:rPr>
              <w:t>Highest Degree</w:t>
            </w:r>
          </w:p>
        </w:tc>
        <w:tc>
          <w:tcPr>
            <w:tcW w:w="7665" w:type="dxa"/>
            <w:gridSpan w:val="2"/>
          </w:tcPr>
          <w:p w14:paraId="25C94252" w14:textId="77777777" w:rsidR="009E2169" w:rsidRPr="0039670D" w:rsidRDefault="009E2169" w:rsidP="008F6E1A">
            <w:pPr>
              <w:rPr>
                <w:rFonts w:ascii="標楷體" w:eastAsia="標楷體" w:hAnsi="標楷體"/>
              </w:rPr>
            </w:pPr>
          </w:p>
        </w:tc>
      </w:tr>
      <w:tr w:rsidR="0039670D" w:rsidRPr="0039670D" w14:paraId="5827DBF4" w14:textId="77777777" w:rsidTr="008F6E1A">
        <w:trPr>
          <w:trHeight w:val="734"/>
          <w:jc w:val="center"/>
        </w:trPr>
        <w:tc>
          <w:tcPr>
            <w:tcW w:w="2586" w:type="dxa"/>
          </w:tcPr>
          <w:p w14:paraId="2BB08CC0" w14:textId="77777777" w:rsidR="009E2169" w:rsidRPr="0039670D" w:rsidRDefault="009E2169" w:rsidP="008F6E1A">
            <w:pPr>
              <w:rPr>
                <w:rFonts w:ascii="標楷體" w:eastAsia="標楷體" w:hAnsi="標楷體"/>
              </w:rPr>
            </w:pPr>
            <w:r w:rsidRPr="0039670D">
              <w:rPr>
                <w:rFonts w:ascii="標楷體" w:eastAsia="標楷體" w:hAnsi="標楷體" w:hint="eastAsia"/>
              </w:rPr>
              <w:t>學術專長</w:t>
            </w:r>
          </w:p>
          <w:p w14:paraId="2F146C28" w14:textId="77777777" w:rsidR="009E2169" w:rsidRPr="0039670D" w:rsidRDefault="009E2169" w:rsidP="008F6E1A">
            <w:pPr>
              <w:rPr>
                <w:rFonts w:eastAsia="標楷體"/>
              </w:rPr>
            </w:pPr>
            <w:r w:rsidRPr="0039670D">
              <w:rPr>
                <w:rFonts w:eastAsia="標楷體"/>
              </w:rPr>
              <w:t>Specialized Areas</w:t>
            </w:r>
          </w:p>
        </w:tc>
        <w:tc>
          <w:tcPr>
            <w:tcW w:w="7665" w:type="dxa"/>
            <w:gridSpan w:val="2"/>
          </w:tcPr>
          <w:p w14:paraId="3D85FC2B" w14:textId="77777777" w:rsidR="009E2169" w:rsidRPr="0039670D" w:rsidRDefault="009E2169" w:rsidP="008F6E1A">
            <w:pPr>
              <w:rPr>
                <w:rFonts w:ascii="標楷體" w:eastAsia="標楷體" w:hAnsi="標楷體"/>
              </w:rPr>
            </w:pPr>
          </w:p>
        </w:tc>
      </w:tr>
      <w:tr w:rsidR="0039670D" w:rsidRPr="0039670D" w14:paraId="67FE2A2C" w14:textId="77777777" w:rsidTr="008F6E1A">
        <w:trPr>
          <w:trHeight w:val="734"/>
          <w:jc w:val="center"/>
        </w:trPr>
        <w:tc>
          <w:tcPr>
            <w:tcW w:w="2586" w:type="dxa"/>
          </w:tcPr>
          <w:p w14:paraId="0C2E13C8" w14:textId="77777777" w:rsidR="009E2169" w:rsidRPr="0039670D" w:rsidRDefault="009E2169" w:rsidP="008F6E1A">
            <w:pPr>
              <w:rPr>
                <w:rFonts w:ascii="標楷體" w:eastAsia="標楷體" w:hAnsi="標楷體"/>
              </w:rPr>
            </w:pPr>
            <w:r w:rsidRPr="0039670D">
              <w:rPr>
                <w:rFonts w:ascii="標楷體" w:eastAsia="標楷體" w:hAnsi="標楷體" w:hint="eastAsia"/>
              </w:rPr>
              <w:t>通訊地址</w:t>
            </w:r>
          </w:p>
          <w:p w14:paraId="5EB9A7F6" w14:textId="77777777" w:rsidR="009E2169" w:rsidRPr="0039670D" w:rsidRDefault="009E2169" w:rsidP="008F6E1A">
            <w:pPr>
              <w:rPr>
                <w:rFonts w:eastAsia="標楷體"/>
              </w:rPr>
            </w:pPr>
            <w:r w:rsidRPr="0039670D">
              <w:rPr>
                <w:rFonts w:eastAsia="標楷體"/>
              </w:rPr>
              <w:t>Address</w:t>
            </w:r>
          </w:p>
        </w:tc>
        <w:tc>
          <w:tcPr>
            <w:tcW w:w="7665" w:type="dxa"/>
            <w:gridSpan w:val="2"/>
          </w:tcPr>
          <w:p w14:paraId="136D6D13" w14:textId="77777777" w:rsidR="009E2169" w:rsidRPr="0039670D" w:rsidRDefault="009E2169" w:rsidP="008F6E1A">
            <w:pPr>
              <w:rPr>
                <w:rFonts w:ascii="標楷體" w:eastAsia="標楷體" w:hAnsi="標楷體"/>
              </w:rPr>
            </w:pPr>
          </w:p>
        </w:tc>
      </w:tr>
      <w:tr w:rsidR="0039670D" w:rsidRPr="0039670D" w14:paraId="699685D1" w14:textId="77777777" w:rsidTr="008F6E1A">
        <w:trPr>
          <w:trHeight w:val="734"/>
          <w:jc w:val="center"/>
        </w:trPr>
        <w:tc>
          <w:tcPr>
            <w:tcW w:w="2586" w:type="dxa"/>
          </w:tcPr>
          <w:p w14:paraId="1CA4C3A3" w14:textId="77777777" w:rsidR="009E2169" w:rsidRPr="0039670D" w:rsidRDefault="009E2169" w:rsidP="008F6E1A">
            <w:pPr>
              <w:rPr>
                <w:rFonts w:ascii="標楷體" w:eastAsia="標楷體" w:hAnsi="標楷體"/>
              </w:rPr>
            </w:pPr>
            <w:r w:rsidRPr="0039670D">
              <w:rPr>
                <w:rFonts w:ascii="標楷體" w:eastAsia="標楷體" w:hAnsi="標楷體" w:hint="eastAsia"/>
              </w:rPr>
              <w:t>電話</w:t>
            </w:r>
          </w:p>
          <w:p w14:paraId="77F1FC09" w14:textId="77777777" w:rsidR="009E2169" w:rsidRPr="0039670D" w:rsidRDefault="009E2169" w:rsidP="008F6E1A">
            <w:pPr>
              <w:rPr>
                <w:rFonts w:eastAsia="標楷體"/>
              </w:rPr>
            </w:pPr>
            <w:r w:rsidRPr="0039670D">
              <w:rPr>
                <w:rFonts w:eastAsia="標楷體"/>
              </w:rPr>
              <w:t>Phone Number</w:t>
            </w:r>
          </w:p>
        </w:tc>
        <w:tc>
          <w:tcPr>
            <w:tcW w:w="7665" w:type="dxa"/>
            <w:gridSpan w:val="2"/>
          </w:tcPr>
          <w:p w14:paraId="195ECB79" w14:textId="77777777" w:rsidR="009E2169" w:rsidRPr="0039670D" w:rsidRDefault="009E2169" w:rsidP="008F6E1A">
            <w:pPr>
              <w:rPr>
                <w:rFonts w:eastAsia="標楷體"/>
                <w:sz w:val="20"/>
                <w:szCs w:val="20"/>
              </w:rPr>
            </w:pPr>
            <w:r w:rsidRPr="0039670D">
              <w:rPr>
                <w:rFonts w:eastAsia="標楷體"/>
                <w:sz w:val="20"/>
                <w:szCs w:val="20"/>
              </w:rPr>
              <w:t>(O)</w:t>
            </w:r>
            <w:r w:rsidRPr="0039670D">
              <w:rPr>
                <w:rFonts w:eastAsia="標楷體" w:hAnsi="標楷體"/>
                <w:sz w:val="20"/>
                <w:szCs w:val="20"/>
              </w:rPr>
              <w:t>：</w:t>
            </w:r>
            <w:r w:rsidRPr="0039670D">
              <w:rPr>
                <w:rFonts w:eastAsia="標楷體"/>
                <w:sz w:val="20"/>
                <w:szCs w:val="20"/>
              </w:rPr>
              <w:t xml:space="preserve">                  (H)</w:t>
            </w:r>
            <w:r w:rsidRPr="0039670D">
              <w:rPr>
                <w:rFonts w:eastAsia="標楷體" w:hAnsi="標楷體"/>
                <w:sz w:val="20"/>
                <w:szCs w:val="20"/>
              </w:rPr>
              <w:t>：</w:t>
            </w:r>
          </w:p>
          <w:p w14:paraId="64B0B181" w14:textId="77777777" w:rsidR="009E2169" w:rsidRPr="0039670D" w:rsidRDefault="009E2169" w:rsidP="008F6E1A">
            <w:pPr>
              <w:rPr>
                <w:rFonts w:ascii="標楷體" w:eastAsia="標楷體" w:hAnsi="標楷體"/>
              </w:rPr>
            </w:pPr>
            <w:r w:rsidRPr="0039670D">
              <w:rPr>
                <w:rFonts w:eastAsia="標楷體"/>
                <w:sz w:val="20"/>
                <w:szCs w:val="20"/>
              </w:rPr>
              <w:t>(M)</w:t>
            </w:r>
            <w:r w:rsidRPr="0039670D">
              <w:rPr>
                <w:rFonts w:eastAsia="標楷體" w:hAnsi="標楷體"/>
                <w:sz w:val="20"/>
                <w:szCs w:val="20"/>
              </w:rPr>
              <w:t>：</w:t>
            </w:r>
          </w:p>
        </w:tc>
      </w:tr>
      <w:tr w:rsidR="0039670D" w:rsidRPr="0039670D" w14:paraId="16C9F305" w14:textId="77777777" w:rsidTr="008F6E1A">
        <w:trPr>
          <w:trHeight w:val="752"/>
          <w:jc w:val="center"/>
        </w:trPr>
        <w:tc>
          <w:tcPr>
            <w:tcW w:w="2586" w:type="dxa"/>
          </w:tcPr>
          <w:p w14:paraId="4E98889A" w14:textId="77777777" w:rsidR="009E2169" w:rsidRPr="0039670D" w:rsidRDefault="009E2169" w:rsidP="008F6E1A">
            <w:pPr>
              <w:rPr>
                <w:rFonts w:eastAsia="標楷體" w:hAnsi="標楷體"/>
              </w:rPr>
            </w:pPr>
            <w:r w:rsidRPr="0039670D">
              <w:rPr>
                <w:rFonts w:eastAsia="標楷體" w:hAnsi="標楷體"/>
              </w:rPr>
              <w:t>電子</w:t>
            </w:r>
            <w:r w:rsidRPr="0039670D">
              <w:rPr>
                <w:rFonts w:eastAsia="標楷體" w:hAnsi="標楷體" w:hint="eastAsia"/>
              </w:rPr>
              <w:t>郵件信箱</w:t>
            </w:r>
          </w:p>
          <w:p w14:paraId="4CBD6871" w14:textId="77777777" w:rsidR="009E2169" w:rsidRPr="0039670D" w:rsidRDefault="009E2169" w:rsidP="008F6E1A">
            <w:pPr>
              <w:rPr>
                <w:rFonts w:eastAsia="標楷體"/>
              </w:rPr>
            </w:pPr>
            <w:r w:rsidRPr="0039670D">
              <w:rPr>
                <w:rFonts w:eastAsia="標楷體"/>
              </w:rPr>
              <w:t>E-mail Address</w:t>
            </w:r>
          </w:p>
        </w:tc>
        <w:tc>
          <w:tcPr>
            <w:tcW w:w="7665" w:type="dxa"/>
            <w:gridSpan w:val="2"/>
          </w:tcPr>
          <w:p w14:paraId="195C917E" w14:textId="77777777" w:rsidR="009E2169" w:rsidRPr="0039670D" w:rsidRDefault="009E2169" w:rsidP="008F6E1A">
            <w:pPr>
              <w:rPr>
                <w:rFonts w:ascii="標楷體" w:eastAsia="標楷體" w:hAnsi="標楷體"/>
              </w:rPr>
            </w:pPr>
          </w:p>
          <w:p w14:paraId="0F464B78" w14:textId="77777777" w:rsidR="009E2169" w:rsidRPr="0039670D" w:rsidRDefault="009E2169" w:rsidP="008F6E1A">
            <w:pPr>
              <w:rPr>
                <w:rFonts w:ascii="標楷體" w:eastAsia="標楷體" w:hAnsi="標楷體"/>
              </w:rPr>
            </w:pPr>
          </w:p>
        </w:tc>
      </w:tr>
      <w:tr w:rsidR="0039670D" w:rsidRPr="0039670D" w14:paraId="749F9F55" w14:textId="77777777" w:rsidTr="008F6E1A">
        <w:trPr>
          <w:trHeight w:val="1138"/>
          <w:jc w:val="center"/>
        </w:trPr>
        <w:tc>
          <w:tcPr>
            <w:tcW w:w="10252" w:type="dxa"/>
            <w:gridSpan w:val="3"/>
          </w:tcPr>
          <w:p w14:paraId="5C7CB1AD" w14:textId="77777777" w:rsidR="009E2169" w:rsidRPr="0039670D" w:rsidRDefault="009E2169" w:rsidP="008F6E1A">
            <w:pPr>
              <w:rPr>
                <w:rFonts w:ascii="標楷體" w:eastAsia="標楷體" w:hAnsi="標楷體"/>
              </w:rPr>
            </w:pPr>
            <w:r w:rsidRPr="0039670D">
              <w:rPr>
                <w:rFonts w:ascii="標楷體" w:eastAsia="標楷體" w:hAnsi="標楷體" w:hint="eastAsia"/>
              </w:rPr>
              <w:t>茲保證以上所填資料無誤，且本文未出版於他處、一稿多投、違反學術倫理、或侵犯他人著作權，如有違反，所有法律作者自負。</w:t>
            </w:r>
          </w:p>
          <w:p w14:paraId="36B90FCB" w14:textId="77777777" w:rsidR="009E2169" w:rsidRPr="0039670D" w:rsidRDefault="009E2169" w:rsidP="008F6E1A">
            <w:pPr>
              <w:rPr>
                <w:rFonts w:ascii="標楷體" w:eastAsia="標楷體" w:hAnsi="標楷體"/>
                <w:u w:val="single"/>
              </w:rPr>
            </w:pPr>
            <w:r w:rsidRPr="0039670D">
              <w:rPr>
                <w:rFonts w:ascii="標楷體" w:eastAsia="標楷體" w:hAnsi="標楷體" w:hint="eastAsia"/>
              </w:rPr>
              <w:t>作者簽名：</w:t>
            </w:r>
          </w:p>
        </w:tc>
      </w:tr>
      <w:tr w:rsidR="009E2169" w:rsidRPr="0039670D" w14:paraId="3C4941B3" w14:textId="77777777" w:rsidTr="008F6E1A">
        <w:trPr>
          <w:trHeight w:val="1138"/>
          <w:jc w:val="center"/>
        </w:trPr>
        <w:tc>
          <w:tcPr>
            <w:tcW w:w="10252" w:type="dxa"/>
            <w:gridSpan w:val="3"/>
          </w:tcPr>
          <w:p w14:paraId="2AB06FC0" w14:textId="2CD05FD4" w:rsidR="009E2169" w:rsidRPr="0039670D" w:rsidRDefault="009E2169" w:rsidP="008F6E1A">
            <w:pPr>
              <w:rPr>
                <w:rFonts w:ascii="標楷體" w:eastAsia="標楷體" w:hAnsi="標楷體"/>
              </w:rPr>
            </w:pPr>
            <w:r w:rsidRPr="0039670D">
              <w:rPr>
                <w:rFonts w:ascii="標楷體" w:eastAsia="標楷體" w:hAnsi="標楷體" w:hint="eastAsia"/>
              </w:rPr>
              <w:t>論文題目及</w:t>
            </w:r>
            <w:r w:rsidR="00443648" w:rsidRPr="0039670D">
              <w:rPr>
                <w:rFonts w:ascii="標楷體" w:eastAsia="標楷體" w:hAnsi="標楷體" w:hint="eastAsia"/>
              </w:rPr>
              <w:t>摘要</w:t>
            </w:r>
            <w:r w:rsidRPr="0039670D">
              <w:rPr>
                <w:rFonts w:ascii="標楷體" w:eastAsia="標楷體" w:hAnsi="標楷體" w:hint="eastAsia"/>
              </w:rPr>
              <w:t>收件截稿日期：202</w:t>
            </w:r>
            <w:r w:rsidR="004D7551" w:rsidRPr="0039670D">
              <w:rPr>
                <w:rFonts w:ascii="標楷體" w:eastAsia="標楷體" w:hAnsi="標楷體" w:hint="eastAsia"/>
              </w:rPr>
              <w:t>5</w:t>
            </w:r>
            <w:r w:rsidRPr="0039670D">
              <w:rPr>
                <w:rFonts w:ascii="標楷體" w:eastAsia="標楷體" w:hAnsi="標楷體" w:hint="eastAsia"/>
              </w:rPr>
              <w:t>年5月31日</w:t>
            </w:r>
          </w:p>
          <w:p w14:paraId="4DBBD391" w14:textId="20643DFD" w:rsidR="009E2169" w:rsidRPr="0039670D" w:rsidRDefault="009E2169" w:rsidP="008F6E1A">
            <w:pPr>
              <w:rPr>
                <w:rFonts w:ascii="標楷體" w:eastAsia="標楷體" w:hAnsi="標楷體"/>
              </w:rPr>
            </w:pPr>
            <w:r w:rsidRPr="0039670D">
              <w:rPr>
                <w:rFonts w:ascii="標楷體" w:eastAsia="標楷體" w:hAnsi="標楷體" w:hint="eastAsia"/>
              </w:rPr>
              <w:t>請以電子郵件以附件方式寄至</w:t>
            </w:r>
            <w:hyperlink r:id="rId9" w:history="1">
              <w:r w:rsidR="002C6ADB" w:rsidRPr="0039670D">
                <w:rPr>
                  <w:rStyle w:val="a4"/>
                  <w:rFonts w:ascii="標楷體" w:eastAsia="標楷體" w:hAnsi="標楷體" w:hint="eastAsia"/>
                  <w:color w:val="auto"/>
                </w:rPr>
                <w:t>lyjtimothy@gmail.com</w:t>
              </w:r>
            </w:hyperlink>
          </w:p>
          <w:p w14:paraId="39B05212" w14:textId="29952C6B" w:rsidR="009E2169" w:rsidRPr="0039670D" w:rsidRDefault="009E2169" w:rsidP="008F6E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9670D">
              <w:rPr>
                <w:rFonts w:ascii="標楷體" w:eastAsia="標楷體" w:hAnsi="標楷體" w:hint="eastAsia"/>
              </w:rPr>
              <w:t>信件主題：「第</w:t>
            </w:r>
            <w:r w:rsidR="002C6ADB" w:rsidRPr="0039670D">
              <w:rPr>
                <w:rFonts w:ascii="標楷體" w:eastAsia="標楷體" w:hAnsi="標楷體" w:hint="eastAsia"/>
              </w:rPr>
              <w:t>七</w:t>
            </w:r>
            <w:r w:rsidRPr="0039670D">
              <w:rPr>
                <w:rFonts w:ascii="標楷體" w:eastAsia="標楷體" w:hAnsi="標楷體" w:hint="eastAsia"/>
              </w:rPr>
              <w:t>屆</w:t>
            </w:r>
            <w:r w:rsidR="002C6ADB" w:rsidRPr="0039670D">
              <w:rPr>
                <w:rFonts w:ascii="標楷體" w:eastAsia="標楷體" w:hAnsi="標楷體" w:hint="eastAsia"/>
              </w:rPr>
              <w:t>華人基督教之本土與全球發展</w:t>
            </w:r>
            <w:r w:rsidRPr="0039670D">
              <w:rPr>
                <w:rFonts w:ascii="標楷體" w:eastAsia="標楷體" w:hAnsi="標楷體" w:hint="eastAsia"/>
              </w:rPr>
              <w:t>」</w:t>
            </w:r>
          </w:p>
        </w:tc>
      </w:tr>
    </w:tbl>
    <w:p w14:paraId="7EC43B87" w14:textId="77777777" w:rsidR="009E2169" w:rsidRPr="0039670D" w:rsidRDefault="009E2169" w:rsidP="009E2169">
      <w:pPr>
        <w:tabs>
          <w:tab w:val="left" w:pos="567"/>
          <w:tab w:val="left" w:pos="851"/>
          <w:tab w:val="left" w:pos="1134"/>
        </w:tabs>
        <w:spacing w:line="360" w:lineRule="auto"/>
      </w:pPr>
    </w:p>
    <w:p w14:paraId="074E9990" w14:textId="77777777" w:rsidR="004D7551" w:rsidRPr="0039670D" w:rsidRDefault="004D7551" w:rsidP="009E2169">
      <w:pPr>
        <w:tabs>
          <w:tab w:val="left" w:pos="567"/>
          <w:tab w:val="left" w:pos="851"/>
          <w:tab w:val="left" w:pos="1134"/>
        </w:tabs>
        <w:spacing w:line="360" w:lineRule="auto"/>
      </w:pPr>
    </w:p>
    <w:p w14:paraId="6DBF0A14" w14:textId="3B22914C" w:rsidR="00027B85" w:rsidRPr="0039670D" w:rsidRDefault="009E2169" w:rsidP="00027B85">
      <w:pPr>
        <w:tabs>
          <w:tab w:val="left" w:pos="1276"/>
        </w:tabs>
        <w:spacing w:line="480" w:lineRule="auto"/>
        <w:ind w:left="964" w:rightChars="134" w:right="322"/>
        <w:jc w:val="center"/>
        <w:rPr>
          <w:rFonts w:eastAsia="標楷體"/>
          <w:sz w:val="32"/>
          <w:szCs w:val="32"/>
        </w:rPr>
      </w:pPr>
      <w:r w:rsidRPr="0039670D">
        <w:rPr>
          <w:rFonts w:eastAsia="標楷體"/>
          <w:sz w:val="32"/>
          <w:szCs w:val="32"/>
        </w:rPr>
        <w:lastRenderedPageBreak/>
        <w:t>論文書寫格式</w:t>
      </w:r>
    </w:p>
    <w:p w14:paraId="54F29747" w14:textId="77777777" w:rsidR="00027B85" w:rsidRPr="0039670D" w:rsidRDefault="00027B85" w:rsidP="00027B85">
      <w:pPr>
        <w:numPr>
          <w:ilvl w:val="0"/>
          <w:numId w:val="3"/>
        </w:numPr>
        <w:tabs>
          <w:tab w:val="left" w:pos="567"/>
        </w:tabs>
        <w:spacing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每篇論文字數約</w:t>
      </w:r>
      <w:r w:rsidRPr="0039670D">
        <w:rPr>
          <w:rFonts w:ascii="Times New Roman" w:eastAsia="標楷體" w:hAnsi="Times New Roman"/>
          <w:kern w:val="0"/>
          <w:szCs w:val="24"/>
        </w:rPr>
        <w:t>8,000~12,000</w:t>
      </w:r>
      <w:r w:rsidRPr="0039670D">
        <w:rPr>
          <w:rFonts w:ascii="Times New Roman" w:eastAsia="標楷體" w:hAnsi="Times New Roman"/>
          <w:kern w:val="0"/>
          <w:szCs w:val="24"/>
        </w:rPr>
        <w:t>字左右</w:t>
      </w:r>
      <w:r w:rsidRPr="0039670D">
        <w:rPr>
          <w:rFonts w:ascii="Times New Roman" w:eastAsia="標楷體" w:hAnsi="Times New Roman"/>
          <w:b/>
          <w:kern w:val="0"/>
          <w:szCs w:val="24"/>
        </w:rPr>
        <w:t>。</w:t>
      </w:r>
    </w:p>
    <w:p w14:paraId="79A25BED" w14:textId="77777777" w:rsidR="00027B85" w:rsidRPr="0039670D" w:rsidRDefault="00027B85" w:rsidP="00027B85">
      <w:pPr>
        <w:numPr>
          <w:ilvl w:val="0"/>
          <w:numId w:val="3"/>
        </w:numPr>
        <w:tabs>
          <w:tab w:val="left" w:pos="567"/>
        </w:tabs>
        <w:spacing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論文撰寫</w:t>
      </w:r>
    </w:p>
    <w:p w14:paraId="64AD8AD5" w14:textId="77777777" w:rsidR="00027B85" w:rsidRPr="0039670D" w:rsidRDefault="00027B85" w:rsidP="00027B85">
      <w:pPr>
        <w:numPr>
          <w:ilvl w:val="1"/>
          <w:numId w:val="3"/>
        </w:numPr>
        <w:tabs>
          <w:tab w:val="left" w:pos="567"/>
          <w:tab w:val="left" w:pos="1134"/>
        </w:tabs>
        <w:spacing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須附中文摘要</w:t>
      </w:r>
      <w:r w:rsidRPr="0039670D">
        <w:rPr>
          <w:rFonts w:ascii="Times New Roman" w:eastAsia="標楷體" w:hAnsi="Times New Roman"/>
          <w:kern w:val="0"/>
          <w:szCs w:val="24"/>
        </w:rPr>
        <w:t>500</w:t>
      </w:r>
      <w:r w:rsidRPr="0039670D">
        <w:rPr>
          <w:rFonts w:ascii="Times New Roman" w:eastAsia="標楷體" w:hAnsi="Times New Roman"/>
          <w:kern w:val="0"/>
          <w:szCs w:val="24"/>
        </w:rPr>
        <w:t>字左右。</w:t>
      </w:r>
    </w:p>
    <w:p w14:paraId="70B3F168" w14:textId="77777777" w:rsidR="00027B85" w:rsidRPr="0039670D" w:rsidRDefault="00027B85" w:rsidP="00027B85">
      <w:pPr>
        <w:numPr>
          <w:ilvl w:val="1"/>
          <w:numId w:val="3"/>
        </w:numPr>
        <w:tabs>
          <w:tab w:val="left" w:pos="567"/>
          <w:tab w:val="num" w:pos="1134"/>
        </w:tabs>
        <w:spacing w:line="400" w:lineRule="exact"/>
        <w:ind w:left="1134" w:hanging="654"/>
        <w:jc w:val="both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論文撰寫包括：題目、作者姓名、服務單位</w:t>
      </w:r>
      <w:r w:rsidRPr="0039670D">
        <w:rPr>
          <w:rFonts w:ascii="Times New Roman" w:eastAsia="標楷體" w:hAnsi="Times New Roman"/>
          <w:kern w:val="0"/>
          <w:szCs w:val="24"/>
        </w:rPr>
        <w:t>(</w:t>
      </w:r>
      <w:r w:rsidRPr="0039670D">
        <w:rPr>
          <w:rFonts w:ascii="Times New Roman" w:eastAsia="標楷體" w:hAnsi="Times New Roman"/>
          <w:kern w:val="0"/>
          <w:szCs w:val="24"/>
        </w:rPr>
        <w:t>所屬學校系科職稱</w:t>
      </w:r>
      <w:r w:rsidRPr="0039670D">
        <w:rPr>
          <w:rFonts w:ascii="Times New Roman" w:eastAsia="標楷體" w:hAnsi="Times New Roman"/>
          <w:kern w:val="0"/>
          <w:szCs w:val="24"/>
        </w:rPr>
        <w:t>)</w:t>
      </w:r>
      <w:r w:rsidRPr="0039670D">
        <w:rPr>
          <w:rFonts w:ascii="Times New Roman" w:eastAsia="標楷體" w:hAnsi="Times New Roman"/>
          <w:kern w:val="0"/>
          <w:szCs w:val="24"/>
        </w:rPr>
        <w:t>、摘要、關鍵字</w:t>
      </w:r>
      <w:r w:rsidRPr="0039670D">
        <w:rPr>
          <w:rFonts w:ascii="Times New Roman" w:eastAsia="標楷體" w:hAnsi="Times New Roman"/>
          <w:kern w:val="0"/>
          <w:szCs w:val="24"/>
        </w:rPr>
        <w:t>(3</w:t>
      </w:r>
      <w:r w:rsidRPr="0039670D">
        <w:rPr>
          <w:rFonts w:ascii="Times New Roman" w:eastAsia="標楷體" w:hAnsi="Times New Roman"/>
          <w:kern w:val="0"/>
          <w:szCs w:val="24"/>
        </w:rPr>
        <w:t>至</w:t>
      </w:r>
      <w:r w:rsidRPr="0039670D">
        <w:rPr>
          <w:rFonts w:ascii="Times New Roman" w:eastAsia="標楷體" w:hAnsi="Times New Roman"/>
          <w:kern w:val="0"/>
          <w:szCs w:val="24"/>
        </w:rPr>
        <w:t>6</w:t>
      </w:r>
      <w:r w:rsidRPr="0039670D">
        <w:rPr>
          <w:rFonts w:ascii="Times New Roman" w:eastAsia="標楷體" w:hAnsi="Times New Roman"/>
          <w:kern w:val="0"/>
          <w:szCs w:val="24"/>
        </w:rPr>
        <w:t>個為限</w:t>
      </w:r>
      <w:r w:rsidRPr="0039670D">
        <w:rPr>
          <w:rFonts w:ascii="Times New Roman" w:eastAsia="標楷體" w:hAnsi="Times New Roman"/>
          <w:kern w:val="0"/>
          <w:szCs w:val="24"/>
        </w:rPr>
        <w:t>)</w:t>
      </w:r>
      <w:r w:rsidRPr="0039670D">
        <w:rPr>
          <w:rFonts w:ascii="Times New Roman" w:eastAsia="標楷體" w:hAnsi="Times New Roman"/>
          <w:kern w:val="0"/>
          <w:szCs w:val="24"/>
        </w:rPr>
        <w:t>、緒論（前言）、本文</w:t>
      </w:r>
      <w:r w:rsidRPr="0039670D">
        <w:rPr>
          <w:rFonts w:ascii="Times New Roman" w:eastAsia="標楷體" w:hAnsi="Times New Roman"/>
          <w:kern w:val="0"/>
          <w:szCs w:val="24"/>
        </w:rPr>
        <w:t>(</w:t>
      </w:r>
      <w:r w:rsidRPr="0039670D">
        <w:rPr>
          <w:rFonts w:ascii="Times New Roman" w:eastAsia="標楷體" w:hAnsi="Times New Roman"/>
          <w:kern w:val="0"/>
          <w:szCs w:val="24"/>
        </w:rPr>
        <w:t>分章節</w:t>
      </w:r>
      <w:r w:rsidRPr="0039670D">
        <w:rPr>
          <w:rFonts w:ascii="Times New Roman" w:eastAsia="標楷體" w:hAnsi="Times New Roman"/>
          <w:kern w:val="0"/>
          <w:szCs w:val="24"/>
        </w:rPr>
        <w:t>)</w:t>
      </w:r>
      <w:r w:rsidRPr="0039670D">
        <w:rPr>
          <w:rFonts w:ascii="Times New Roman" w:eastAsia="標楷體" w:hAnsi="Times New Roman"/>
          <w:kern w:val="0"/>
          <w:szCs w:val="24"/>
        </w:rPr>
        <w:t>、結論、參考文獻等，請以</w:t>
      </w:r>
      <w:r w:rsidRPr="0039670D">
        <w:rPr>
          <w:rFonts w:ascii="Times New Roman" w:eastAsia="標楷體" w:hAnsi="Times New Roman"/>
          <w:kern w:val="0"/>
          <w:szCs w:val="24"/>
        </w:rPr>
        <w:t>Windows</w:t>
      </w:r>
      <w:r w:rsidRPr="0039670D">
        <w:rPr>
          <w:rFonts w:ascii="Times New Roman" w:eastAsia="標楷體" w:hAnsi="Times New Roman"/>
          <w:kern w:val="0"/>
          <w:szCs w:val="24"/>
        </w:rPr>
        <w:t>之</w:t>
      </w:r>
      <w:r w:rsidRPr="0039670D">
        <w:rPr>
          <w:rFonts w:ascii="Times New Roman" w:eastAsia="標楷體" w:hAnsi="Times New Roman"/>
          <w:kern w:val="0"/>
          <w:szCs w:val="24"/>
        </w:rPr>
        <w:t>Word</w:t>
      </w:r>
      <w:r w:rsidRPr="0039670D">
        <w:rPr>
          <w:rFonts w:ascii="Times New Roman" w:eastAsia="標楷體" w:hAnsi="Times New Roman"/>
          <w:kern w:val="0"/>
          <w:szCs w:val="24"/>
        </w:rPr>
        <w:t>打字編排，</w:t>
      </w:r>
      <w:r w:rsidRPr="0039670D">
        <w:rPr>
          <w:rFonts w:ascii="Times New Roman" w:eastAsia="標楷體" w:hAnsi="Times New Roman"/>
          <w:kern w:val="0"/>
          <w:szCs w:val="24"/>
        </w:rPr>
        <w:t>A4</w:t>
      </w:r>
      <w:r w:rsidRPr="0039670D">
        <w:rPr>
          <w:rFonts w:ascii="Times New Roman" w:eastAsia="標楷體" w:hAnsi="Times New Roman"/>
          <w:kern w:val="0"/>
          <w:szCs w:val="24"/>
        </w:rPr>
        <w:t>大小，縱向橫式書寫後，請以電子郵件附檔電子稿，恕不接受手稿。</w:t>
      </w:r>
    </w:p>
    <w:p w14:paraId="42410F6D" w14:textId="77777777" w:rsidR="00027B85" w:rsidRPr="0039670D" w:rsidRDefault="00027B85" w:rsidP="00027B85">
      <w:pPr>
        <w:numPr>
          <w:ilvl w:val="1"/>
          <w:numId w:val="3"/>
        </w:numPr>
        <w:tabs>
          <w:tab w:val="left" w:pos="567"/>
          <w:tab w:val="left" w:pos="1134"/>
        </w:tabs>
        <w:spacing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論文以</w:t>
      </w:r>
      <w:r w:rsidRPr="0039670D">
        <w:rPr>
          <w:rFonts w:ascii="Times New Roman" w:eastAsia="標楷體" w:hAnsi="Times New Roman"/>
          <w:kern w:val="0"/>
          <w:szCs w:val="24"/>
        </w:rPr>
        <w:t>Windows</w:t>
      </w:r>
      <w:r w:rsidRPr="0039670D">
        <w:rPr>
          <w:rFonts w:ascii="Times New Roman" w:eastAsia="標楷體" w:hAnsi="Times New Roman"/>
          <w:kern w:val="0"/>
          <w:szCs w:val="24"/>
        </w:rPr>
        <w:t>之</w:t>
      </w:r>
      <w:r w:rsidRPr="0039670D">
        <w:rPr>
          <w:rFonts w:ascii="Times New Roman" w:eastAsia="標楷體" w:hAnsi="Times New Roman"/>
          <w:kern w:val="0"/>
          <w:szCs w:val="24"/>
        </w:rPr>
        <w:t>Word</w:t>
      </w:r>
      <w:r w:rsidRPr="0039670D">
        <w:rPr>
          <w:rFonts w:ascii="Times New Roman" w:eastAsia="標楷體" w:hAnsi="Times New Roman"/>
          <w:kern w:val="0"/>
          <w:szCs w:val="24"/>
        </w:rPr>
        <w:t>處理，各項規則如下：</w:t>
      </w:r>
    </w:p>
    <w:p w14:paraId="54F9B11F" w14:textId="77777777" w:rsidR="00027B85" w:rsidRPr="0039670D" w:rsidRDefault="00027B85" w:rsidP="00027B85">
      <w:pPr>
        <w:numPr>
          <w:ilvl w:val="2"/>
          <w:numId w:val="3"/>
        </w:numPr>
        <w:tabs>
          <w:tab w:val="left" w:pos="567"/>
          <w:tab w:val="left" w:pos="1276"/>
        </w:tabs>
        <w:spacing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行距：本文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採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單行間距。註腳依照</w:t>
      </w:r>
      <w:r w:rsidRPr="0039670D">
        <w:rPr>
          <w:rFonts w:ascii="Times New Roman" w:eastAsia="標楷體" w:hAnsi="Times New Roman"/>
          <w:kern w:val="0"/>
          <w:szCs w:val="24"/>
        </w:rPr>
        <w:t>Word</w:t>
      </w:r>
      <w:r w:rsidRPr="0039670D">
        <w:rPr>
          <w:rFonts w:ascii="Times New Roman" w:eastAsia="標楷體" w:hAnsi="Times New Roman"/>
          <w:kern w:val="0"/>
          <w:szCs w:val="24"/>
        </w:rPr>
        <w:t>「參考資料」、「插入註腳」功能自動調整。</w:t>
      </w:r>
    </w:p>
    <w:p w14:paraId="0A0CDB04" w14:textId="77777777" w:rsidR="00027B85" w:rsidRPr="0039670D" w:rsidRDefault="00027B85" w:rsidP="00027B85">
      <w:pPr>
        <w:numPr>
          <w:ilvl w:val="2"/>
          <w:numId w:val="3"/>
        </w:numPr>
        <w:tabs>
          <w:tab w:val="left" w:pos="567"/>
          <w:tab w:val="left" w:pos="1276"/>
        </w:tabs>
        <w:spacing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字體：</w:t>
      </w:r>
    </w:p>
    <w:p w14:paraId="2A3AD962" w14:textId="77777777" w:rsidR="00027B85" w:rsidRPr="0039670D" w:rsidRDefault="00027B85" w:rsidP="00027B85">
      <w:pPr>
        <w:numPr>
          <w:ilvl w:val="3"/>
          <w:numId w:val="3"/>
        </w:numPr>
        <w:tabs>
          <w:tab w:val="left" w:pos="567"/>
          <w:tab w:val="left" w:pos="1276"/>
        </w:tabs>
        <w:spacing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題目、次標題：中文用新細明體</w:t>
      </w:r>
      <w:r w:rsidRPr="0039670D">
        <w:rPr>
          <w:rFonts w:ascii="Times New Roman" w:eastAsia="標楷體" w:hAnsi="Times New Roman"/>
          <w:kern w:val="0"/>
          <w:szCs w:val="24"/>
        </w:rPr>
        <w:t>12</w:t>
      </w:r>
      <w:r w:rsidRPr="0039670D">
        <w:rPr>
          <w:rFonts w:ascii="Times New Roman" w:eastAsia="標楷體" w:hAnsi="Times New Roman"/>
          <w:kern w:val="0"/>
          <w:szCs w:val="24"/>
        </w:rPr>
        <w:t>號字體，英文用</w:t>
      </w:r>
      <w:r w:rsidRPr="0039670D">
        <w:rPr>
          <w:rFonts w:ascii="Times New Roman" w:eastAsia="標楷體" w:hAnsi="Times New Roman"/>
          <w:kern w:val="0"/>
          <w:szCs w:val="24"/>
        </w:rPr>
        <w:t>Times New Roman 12</w:t>
      </w:r>
      <w:r w:rsidRPr="0039670D">
        <w:rPr>
          <w:rFonts w:ascii="Times New Roman" w:eastAsia="標楷體" w:hAnsi="Times New Roman"/>
          <w:kern w:val="0"/>
          <w:szCs w:val="24"/>
        </w:rPr>
        <w:t>號粗體字體，每一個英文字的第一字母大寫，其餘字母及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介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系詞、冠詞均小寫。</w:t>
      </w:r>
    </w:p>
    <w:p w14:paraId="2EB24F88" w14:textId="77777777" w:rsidR="00027B85" w:rsidRPr="0039670D" w:rsidRDefault="00027B85" w:rsidP="00027B85">
      <w:pPr>
        <w:numPr>
          <w:ilvl w:val="3"/>
          <w:numId w:val="3"/>
        </w:numPr>
        <w:tabs>
          <w:tab w:val="left" w:pos="567"/>
          <w:tab w:val="left" w:pos="1276"/>
        </w:tabs>
        <w:spacing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標題以及正文：中文使用</w:t>
      </w:r>
      <w:r w:rsidRPr="0039670D">
        <w:rPr>
          <w:rFonts w:ascii="Times New Roman" w:eastAsia="標楷體" w:hAnsi="Times New Roman"/>
          <w:kern w:val="0"/>
          <w:szCs w:val="24"/>
        </w:rPr>
        <w:t>Word</w:t>
      </w:r>
      <w:r w:rsidRPr="0039670D">
        <w:rPr>
          <w:rFonts w:ascii="Times New Roman" w:eastAsia="標楷體" w:hAnsi="Times New Roman"/>
          <w:kern w:val="0"/>
          <w:szCs w:val="24"/>
        </w:rPr>
        <w:t>「新細明體」</w:t>
      </w:r>
      <w:r w:rsidRPr="0039670D">
        <w:rPr>
          <w:rFonts w:ascii="Times New Roman" w:eastAsia="標楷體" w:hAnsi="Times New Roman"/>
          <w:kern w:val="0"/>
          <w:szCs w:val="24"/>
        </w:rPr>
        <w:t xml:space="preserve">12 </w:t>
      </w:r>
      <w:r w:rsidRPr="0039670D">
        <w:rPr>
          <w:rFonts w:ascii="Times New Roman" w:eastAsia="標楷體" w:hAnsi="Times New Roman"/>
          <w:kern w:val="0"/>
          <w:szCs w:val="24"/>
        </w:rPr>
        <w:t>號字體，英文則使用</w:t>
      </w:r>
      <w:r w:rsidRPr="0039670D">
        <w:rPr>
          <w:rFonts w:ascii="Times New Roman" w:eastAsia="標楷體" w:hAnsi="Times New Roman"/>
          <w:kern w:val="0"/>
          <w:szCs w:val="24"/>
        </w:rPr>
        <w:t xml:space="preserve">Times New Roman 12 </w:t>
      </w:r>
      <w:r w:rsidRPr="0039670D">
        <w:rPr>
          <w:rFonts w:ascii="Times New Roman" w:eastAsia="標楷體" w:hAnsi="Times New Roman"/>
          <w:kern w:val="0"/>
          <w:szCs w:val="24"/>
        </w:rPr>
        <w:t>號字體。中文之括號、引號等標點符號須以全形呈現，英文則以半形的格式為之，如下：</w:t>
      </w:r>
    </w:p>
    <w:tbl>
      <w:tblPr>
        <w:tblStyle w:val="TableGrid"/>
        <w:tblW w:w="6980" w:type="dxa"/>
        <w:tblInd w:w="1333" w:type="dxa"/>
        <w:tblCellMar>
          <w:top w:w="93" w:type="dxa"/>
          <w:right w:w="115" w:type="dxa"/>
        </w:tblCellMar>
        <w:tblLook w:val="04A0" w:firstRow="1" w:lastRow="0" w:firstColumn="1" w:lastColumn="0" w:noHBand="0" w:noVBand="1"/>
      </w:tblPr>
      <w:tblGrid>
        <w:gridCol w:w="2360"/>
        <w:gridCol w:w="2803"/>
        <w:gridCol w:w="1817"/>
      </w:tblGrid>
      <w:tr w:rsidR="0039670D" w:rsidRPr="0039670D" w14:paraId="7B8B7585" w14:textId="77777777" w:rsidTr="00F25C88">
        <w:trPr>
          <w:trHeight w:val="452"/>
        </w:trPr>
        <w:tc>
          <w:tcPr>
            <w:tcW w:w="2360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09A1E076" w14:textId="77777777" w:rsidR="00027B85" w:rsidRPr="0039670D" w:rsidRDefault="00027B85" w:rsidP="00F25C88">
            <w:pPr>
              <w:widowControl/>
              <w:spacing w:after="160" w:line="4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03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222CD05B" w14:textId="77777777" w:rsidR="00027B85" w:rsidRPr="0039670D" w:rsidRDefault="00027B85" w:rsidP="00F25C88">
            <w:pPr>
              <w:widowControl/>
              <w:spacing w:line="400" w:lineRule="exact"/>
              <w:rPr>
                <w:rFonts w:ascii="Times New Roman" w:eastAsia="標楷體" w:hAnsi="Times New Roman"/>
                <w:sz w:val="22"/>
              </w:rPr>
            </w:pPr>
            <w:r w:rsidRPr="0039670D">
              <w:rPr>
                <w:rFonts w:ascii="Times New Roman" w:eastAsia="標楷體" w:hAnsi="Times New Roman"/>
              </w:rPr>
              <w:t>中文稿件</w:t>
            </w:r>
          </w:p>
        </w:tc>
        <w:tc>
          <w:tcPr>
            <w:tcW w:w="1817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2C420375" w14:textId="77777777" w:rsidR="00027B85" w:rsidRPr="0039670D" w:rsidRDefault="00027B85" w:rsidP="00F25C88">
            <w:pPr>
              <w:widowControl/>
              <w:spacing w:line="400" w:lineRule="exact"/>
              <w:rPr>
                <w:rFonts w:ascii="Times New Roman" w:eastAsia="標楷體" w:hAnsi="Times New Roman"/>
                <w:sz w:val="22"/>
              </w:rPr>
            </w:pPr>
            <w:r w:rsidRPr="0039670D">
              <w:rPr>
                <w:rFonts w:ascii="Times New Roman" w:eastAsia="標楷體" w:hAnsi="Times New Roman"/>
              </w:rPr>
              <w:t>英文稿件</w:t>
            </w:r>
          </w:p>
        </w:tc>
      </w:tr>
      <w:tr w:rsidR="0039670D" w:rsidRPr="0039670D" w14:paraId="4E40499D" w14:textId="77777777" w:rsidTr="00F25C88">
        <w:trPr>
          <w:trHeight w:val="481"/>
        </w:trPr>
        <w:tc>
          <w:tcPr>
            <w:tcW w:w="2360" w:type="dxa"/>
            <w:tcBorders>
              <w:top w:val="single" w:sz="4" w:space="0" w:color="181717"/>
              <w:left w:val="nil"/>
              <w:bottom w:val="nil"/>
              <w:right w:val="nil"/>
            </w:tcBorders>
            <w:vAlign w:val="center"/>
          </w:tcPr>
          <w:p w14:paraId="30285D3D" w14:textId="77777777" w:rsidR="00027B85" w:rsidRPr="0039670D" w:rsidRDefault="00027B85" w:rsidP="00F25C88">
            <w:pPr>
              <w:widowControl/>
              <w:spacing w:line="400" w:lineRule="exact"/>
              <w:ind w:left="554"/>
              <w:rPr>
                <w:rFonts w:ascii="Times New Roman" w:eastAsia="標楷體" w:hAnsi="Times New Roman"/>
                <w:sz w:val="22"/>
              </w:rPr>
            </w:pPr>
            <w:r w:rsidRPr="0039670D">
              <w:rPr>
                <w:rFonts w:ascii="Times New Roman" w:eastAsia="標楷體" w:hAnsi="Times New Roman"/>
              </w:rPr>
              <w:t>括號</w:t>
            </w:r>
          </w:p>
        </w:tc>
        <w:tc>
          <w:tcPr>
            <w:tcW w:w="2803" w:type="dxa"/>
            <w:tcBorders>
              <w:top w:val="single" w:sz="4" w:space="0" w:color="181717"/>
              <w:left w:val="nil"/>
              <w:bottom w:val="nil"/>
              <w:right w:val="nil"/>
            </w:tcBorders>
          </w:tcPr>
          <w:p w14:paraId="178DB29F" w14:textId="77777777" w:rsidR="00027B85" w:rsidRPr="0039670D" w:rsidRDefault="00027B85" w:rsidP="00F25C88">
            <w:pPr>
              <w:widowControl/>
              <w:spacing w:line="400" w:lineRule="exact"/>
              <w:ind w:left="240"/>
              <w:rPr>
                <w:rFonts w:ascii="Times New Roman" w:eastAsia="標楷體" w:hAnsi="Times New Roman"/>
                <w:sz w:val="22"/>
              </w:rPr>
            </w:pPr>
            <w:r w:rsidRPr="0039670D">
              <w:rPr>
                <w:rFonts w:ascii="Times New Roman" w:eastAsia="標楷體" w:hAnsi="Times New Roman"/>
              </w:rPr>
              <w:t>（</w:t>
            </w:r>
            <w:proofErr w:type="gramStart"/>
            <w:r w:rsidRPr="0039670D">
              <w:rPr>
                <w:rFonts w:ascii="Times New Roman" w:eastAsia="標楷體" w:hAnsi="Times New Roman"/>
              </w:rPr>
              <w:t>）</w:t>
            </w:r>
            <w:proofErr w:type="gramEnd"/>
          </w:p>
        </w:tc>
        <w:tc>
          <w:tcPr>
            <w:tcW w:w="1817" w:type="dxa"/>
            <w:tcBorders>
              <w:top w:val="single" w:sz="4" w:space="0" w:color="181717"/>
              <w:left w:val="nil"/>
              <w:bottom w:val="nil"/>
              <w:right w:val="nil"/>
            </w:tcBorders>
          </w:tcPr>
          <w:p w14:paraId="320A3FDA" w14:textId="77777777" w:rsidR="00027B85" w:rsidRPr="0039670D" w:rsidRDefault="00027B85" w:rsidP="00F25C88">
            <w:pPr>
              <w:widowControl/>
              <w:spacing w:line="400" w:lineRule="exact"/>
              <w:ind w:left="370"/>
              <w:rPr>
                <w:rFonts w:ascii="Times New Roman" w:eastAsia="標楷體" w:hAnsi="Times New Roman"/>
                <w:sz w:val="22"/>
              </w:rPr>
            </w:pPr>
            <w:r w:rsidRPr="0039670D">
              <w:rPr>
                <w:rFonts w:ascii="Times New Roman" w:eastAsia="標楷體" w:hAnsi="Times New Roman"/>
              </w:rPr>
              <w:t>( )</w:t>
            </w:r>
          </w:p>
        </w:tc>
      </w:tr>
      <w:tr w:rsidR="0039670D" w:rsidRPr="0039670D" w14:paraId="474F4D3C" w14:textId="77777777" w:rsidTr="00F25C88">
        <w:trPr>
          <w:trHeight w:val="46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1354E773" w14:textId="77777777" w:rsidR="00027B85" w:rsidRPr="0039670D" w:rsidRDefault="00027B85" w:rsidP="00F25C88">
            <w:pPr>
              <w:widowControl/>
              <w:spacing w:line="400" w:lineRule="exact"/>
              <w:ind w:left="554"/>
              <w:rPr>
                <w:rFonts w:ascii="Times New Roman" w:eastAsia="標楷體" w:hAnsi="Times New Roman"/>
                <w:sz w:val="22"/>
              </w:rPr>
            </w:pPr>
            <w:r w:rsidRPr="0039670D">
              <w:rPr>
                <w:rFonts w:ascii="Times New Roman" w:eastAsia="標楷體" w:hAnsi="Times New Roman"/>
              </w:rPr>
              <w:t>引號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14:paraId="3B3FF155" w14:textId="77777777" w:rsidR="00027B85" w:rsidRPr="0039670D" w:rsidRDefault="00027B85" w:rsidP="00F25C88">
            <w:pPr>
              <w:widowControl/>
              <w:spacing w:line="400" w:lineRule="exact"/>
              <w:ind w:left="240"/>
              <w:rPr>
                <w:rFonts w:ascii="Times New Roman" w:eastAsia="標楷體" w:hAnsi="Times New Roman"/>
                <w:sz w:val="22"/>
              </w:rPr>
            </w:pPr>
            <w:r w:rsidRPr="0039670D">
              <w:rPr>
                <w:rFonts w:ascii="Times New Roman" w:eastAsia="標楷體" w:hAnsi="Times New Roman"/>
              </w:rPr>
              <w:t>「」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F1A1975" w14:textId="77777777" w:rsidR="00027B85" w:rsidRPr="0039670D" w:rsidRDefault="00027B85" w:rsidP="00F25C88">
            <w:pPr>
              <w:widowControl/>
              <w:spacing w:line="400" w:lineRule="exact"/>
              <w:ind w:left="210"/>
              <w:rPr>
                <w:rFonts w:ascii="Times New Roman" w:eastAsia="標楷體" w:hAnsi="Times New Roman"/>
                <w:sz w:val="22"/>
              </w:rPr>
            </w:pPr>
            <w:r w:rsidRPr="0039670D">
              <w:rPr>
                <w:rFonts w:ascii="Times New Roman" w:eastAsia="標楷體" w:hAnsi="Times New Roman"/>
              </w:rPr>
              <w:t>“ ”</w:t>
            </w:r>
          </w:p>
        </w:tc>
      </w:tr>
      <w:tr w:rsidR="0039670D" w:rsidRPr="0039670D" w14:paraId="1B20582B" w14:textId="77777777" w:rsidTr="00F25C88">
        <w:trPr>
          <w:trHeight w:val="4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4852C552" w14:textId="77777777" w:rsidR="00027B85" w:rsidRPr="0039670D" w:rsidRDefault="00027B85" w:rsidP="00F25C88">
            <w:pPr>
              <w:widowControl/>
              <w:spacing w:line="400" w:lineRule="exact"/>
              <w:ind w:left="434"/>
              <w:rPr>
                <w:rFonts w:ascii="Times New Roman" w:eastAsia="標楷體" w:hAnsi="Times New Roman"/>
                <w:sz w:val="22"/>
              </w:rPr>
            </w:pPr>
            <w:r w:rsidRPr="0039670D">
              <w:rPr>
                <w:rFonts w:ascii="Times New Roman" w:eastAsia="標楷體" w:hAnsi="Times New Roman"/>
              </w:rPr>
              <w:t>刪節號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14:paraId="2A68C26B" w14:textId="77777777" w:rsidR="00027B85" w:rsidRPr="0039670D" w:rsidRDefault="00027B85" w:rsidP="00F25C88">
            <w:pPr>
              <w:widowControl/>
              <w:spacing w:line="400" w:lineRule="exact"/>
              <w:ind w:left="240"/>
              <w:rPr>
                <w:rFonts w:ascii="Times New Roman" w:eastAsia="標楷體" w:hAnsi="Times New Roman"/>
                <w:sz w:val="22"/>
              </w:rPr>
            </w:pPr>
            <w:r w:rsidRPr="0039670D">
              <w:rPr>
                <w:rFonts w:ascii="Times New Roman" w:eastAsia="標楷體" w:hAnsi="Times New Roman"/>
              </w:rPr>
              <w:t>…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0FF73E5E" w14:textId="77777777" w:rsidR="00027B85" w:rsidRPr="0039670D" w:rsidRDefault="00027B85" w:rsidP="00F25C88">
            <w:pPr>
              <w:widowControl/>
              <w:spacing w:line="400" w:lineRule="exact"/>
              <w:ind w:left="330"/>
              <w:rPr>
                <w:rFonts w:ascii="Times New Roman" w:eastAsia="標楷體" w:hAnsi="Times New Roman"/>
                <w:sz w:val="22"/>
              </w:rPr>
            </w:pPr>
            <w:r w:rsidRPr="0039670D">
              <w:rPr>
                <w:rFonts w:ascii="Times New Roman" w:eastAsia="標楷體" w:hAnsi="Times New Roman"/>
              </w:rPr>
              <w:t>. . .</w:t>
            </w:r>
          </w:p>
        </w:tc>
      </w:tr>
      <w:tr w:rsidR="0039670D" w:rsidRPr="0039670D" w14:paraId="7D5E9863" w14:textId="77777777" w:rsidTr="00F25C88">
        <w:trPr>
          <w:trHeight w:val="445"/>
        </w:trPr>
        <w:tc>
          <w:tcPr>
            <w:tcW w:w="2360" w:type="dxa"/>
            <w:tcBorders>
              <w:top w:val="nil"/>
              <w:left w:val="nil"/>
              <w:bottom w:val="single" w:sz="4" w:space="0" w:color="181717"/>
              <w:right w:val="nil"/>
            </w:tcBorders>
          </w:tcPr>
          <w:p w14:paraId="42E3300E" w14:textId="77777777" w:rsidR="00027B85" w:rsidRPr="0039670D" w:rsidRDefault="00027B85" w:rsidP="00F25C88">
            <w:pPr>
              <w:widowControl/>
              <w:spacing w:line="400" w:lineRule="exact"/>
              <w:ind w:left="434"/>
              <w:rPr>
                <w:rFonts w:ascii="Times New Roman" w:eastAsia="標楷體" w:hAnsi="Times New Roman"/>
                <w:sz w:val="22"/>
              </w:rPr>
            </w:pPr>
            <w:r w:rsidRPr="0039670D">
              <w:rPr>
                <w:rFonts w:ascii="Times New Roman" w:eastAsia="標楷體" w:hAnsi="Times New Roman"/>
              </w:rPr>
              <w:t>破折號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181717"/>
              <w:right w:val="nil"/>
            </w:tcBorders>
          </w:tcPr>
          <w:p w14:paraId="20B75909" w14:textId="77777777" w:rsidR="00027B85" w:rsidRPr="0039670D" w:rsidRDefault="00027B85" w:rsidP="00F25C88">
            <w:pPr>
              <w:widowControl/>
              <w:spacing w:line="400" w:lineRule="exact"/>
              <w:rPr>
                <w:rFonts w:ascii="Times New Roman" w:eastAsia="標楷體" w:hAnsi="Times New Roman"/>
              </w:rPr>
            </w:pPr>
            <w:r w:rsidRPr="0039670D">
              <w:rPr>
                <w:rFonts w:ascii="Times New Roman" w:eastAsia="標楷體" w:hAnsi="Times New Roman"/>
              </w:rPr>
              <w:t xml:space="preserve">  </w:t>
            </w:r>
            <w:bookmarkStart w:id="4" w:name="_Hlk86321234"/>
            <w:r w:rsidRPr="0039670D">
              <w:rPr>
                <w:rFonts w:ascii="Times New Roman" w:eastAsia="標楷體" w:hAnsi="Times New Roman"/>
              </w:rPr>
              <w:t>—</w:t>
            </w:r>
            <w:bookmarkEnd w:id="4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181717"/>
              <w:right w:val="nil"/>
            </w:tcBorders>
          </w:tcPr>
          <w:p w14:paraId="34DF80D7" w14:textId="77777777" w:rsidR="00027B85" w:rsidRPr="0039670D" w:rsidRDefault="00027B85" w:rsidP="00F25C88">
            <w:pPr>
              <w:widowControl/>
              <w:spacing w:line="400" w:lineRule="exact"/>
              <w:ind w:left="360"/>
              <w:rPr>
                <w:rFonts w:ascii="Times New Roman" w:eastAsia="標楷體" w:hAnsi="Times New Roman"/>
                <w:sz w:val="22"/>
              </w:rPr>
            </w:pPr>
            <w:r w:rsidRPr="0039670D">
              <w:rPr>
                <w:rFonts w:ascii="Times New Roman" w:eastAsia="標楷體" w:hAnsi="Times New Roman"/>
              </w:rPr>
              <w:t>—</w:t>
            </w:r>
          </w:p>
        </w:tc>
      </w:tr>
    </w:tbl>
    <w:p w14:paraId="3108F777" w14:textId="77777777" w:rsidR="00027B85" w:rsidRPr="0039670D" w:rsidRDefault="00027B85" w:rsidP="00027B85">
      <w:pPr>
        <w:numPr>
          <w:ilvl w:val="3"/>
          <w:numId w:val="3"/>
        </w:numPr>
        <w:tabs>
          <w:tab w:val="left" w:pos="567"/>
          <w:tab w:val="left" w:pos="1276"/>
        </w:tabs>
        <w:spacing w:line="400" w:lineRule="exact"/>
        <w:jc w:val="both"/>
        <w:rPr>
          <w:rFonts w:ascii="Times New Roman" w:eastAsia="標楷體" w:hAnsi="Times New Roman"/>
          <w:kern w:val="0"/>
          <w:szCs w:val="24"/>
        </w:rPr>
      </w:pPr>
      <w:proofErr w:type="gramStart"/>
      <w:r w:rsidRPr="0039670D">
        <w:rPr>
          <w:rFonts w:ascii="Times New Roman" w:eastAsia="標楷體" w:hAnsi="Times New Roman"/>
          <w:kern w:val="0"/>
          <w:szCs w:val="24"/>
        </w:rPr>
        <w:t>頁下緣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之註腳：中文新細明體</w:t>
      </w:r>
      <w:r w:rsidRPr="0039670D">
        <w:rPr>
          <w:rFonts w:ascii="Times New Roman" w:eastAsia="標楷體" w:hAnsi="Times New Roman"/>
          <w:kern w:val="0"/>
          <w:szCs w:val="24"/>
        </w:rPr>
        <w:t>10</w:t>
      </w:r>
      <w:r w:rsidRPr="0039670D">
        <w:rPr>
          <w:rFonts w:ascii="Times New Roman" w:eastAsia="標楷體" w:hAnsi="Times New Roman"/>
          <w:kern w:val="0"/>
          <w:szCs w:val="24"/>
        </w:rPr>
        <w:t>號字，英文</w:t>
      </w:r>
      <w:bookmarkStart w:id="5" w:name="_Hlk86315525"/>
      <w:r w:rsidRPr="0039670D">
        <w:rPr>
          <w:rFonts w:ascii="Times New Roman" w:eastAsia="標楷體" w:hAnsi="Times New Roman"/>
          <w:kern w:val="0"/>
          <w:szCs w:val="24"/>
        </w:rPr>
        <w:t>Times New Roman 10</w:t>
      </w:r>
      <w:r w:rsidRPr="0039670D">
        <w:rPr>
          <w:rFonts w:ascii="Times New Roman" w:eastAsia="標楷體" w:hAnsi="Times New Roman"/>
          <w:kern w:val="0"/>
          <w:szCs w:val="24"/>
        </w:rPr>
        <w:t>號字</w:t>
      </w:r>
      <w:bookmarkEnd w:id="5"/>
      <w:r w:rsidRPr="0039670D">
        <w:rPr>
          <w:rFonts w:ascii="Times New Roman" w:eastAsia="標楷體" w:hAnsi="Times New Roman"/>
          <w:kern w:val="0"/>
          <w:szCs w:val="24"/>
        </w:rPr>
        <w:t>。</w:t>
      </w:r>
    </w:p>
    <w:p w14:paraId="400A607B" w14:textId="77777777" w:rsidR="00027B85" w:rsidRPr="0039670D" w:rsidRDefault="00027B85" w:rsidP="00027B85">
      <w:pPr>
        <w:numPr>
          <w:ilvl w:val="2"/>
          <w:numId w:val="3"/>
        </w:numPr>
        <w:tabs>
          <w:tab w:val="left" w:pos="567"/>
          <w:tab w:val="left" w:pos="1276"/>
        </w:tabs>
        <w:spacing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文中段落標號格式：</w:t>
      </w:r>
    </w:p>
    <w:p w14:paraId="692416C3" w14:textId="77777777" w:rsidR="00027B85" w:rsidRPr="0039670D" w:rsidRDefault="00027B85" w:rsidP="00027B85">
      <w:pPr>
        <w:tabs>
          <w:tab w:val="left" w:pos="567"/>
          <w:tab w:val="left" w:pos="1276"/>
        </w:tabs>
        <w:spacing w:line="400" w:lineRule="exact"/>
        <w:ind w:left="1320"/>
        <w:jc w:val="both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中文請依：壹、；一、；（一）；</w:t>
      </w:r>
      <w:r w:rsidRPr="0039670D">
        <w:rPr>
          <w:rFonts w:ascii="Times New Roman" w:eastAsia="標楷體" w:hAnsi="Times New Roman"/>
          <w:kern w:val="0"/>
          <w:szCs w:val="24"/>
        </w:rPr>
        <w:t>1.</w:t>
      </w:r>
      <w:r w:rsidRPr="0039670D">
        <w:rPr>
          <w:rFonts w:ascii="Times New Roman" w:eastAsia="標楷體" w:hAnsi="Times New Roman"/>
          <w:kern w:val="0"/>
          <w:szCs w:val="24"/>
        </w:rPr>
        <w:t>；</w:t>
      </w:r>
      <w:r w:rsidRPr="0039670D">
        <w:rPr>
          <w:rFonts w:ascii="Times New Roman" w:eastAsia="標楷體" w:hAnsi="Times New Roman"/>
          <w:kern w:val="0"/>
          <w:szCs w:val="24"/>
        </w:rPr>
        <w:t>(1)</w:t>
      </w:r>
      <w:r w:rsidRPr="0039670D">
        <w:rPr>
          <w:rFonts w:ascii="Times New Roman" w:eastAsia="標楷體" w:hAnsi="Times New Roman"/>
          <w:kern w:val="0"/>
          <w:szCs w:val="24"/>
        </w:rPr>
        <w:t>（皆置左，不用空位元，前後行距</w:t>
      </w:r>
      <w:r w:rsidRPr="0039670D">
        <w:rPr>
          <w:rFonts w:ascii="Times New Roman" w:eastAsia="標楷體" w:hAnsi="Times New Roman"/>
          <w:kern w:val="0"/>
          <w:szCs w:val="24"/>
        </w:rPr>
        <w:t>0.5</w:t>
      </w:r>
      <w:r w:rsidRPr="0039670D">
        <w:rPr>
          <w:rFonts w:ascii="Times New Roman" w:eastAsia="標楷體" w:hAnsi="Times New Roman"/>
          <w:kern w:val="0"/>
          <w:szCs w:val="24"/>
        </w:rPr>
        <w:t>行）</w:t>
      </w:r>
    </w:p>
    <w:p w14:paraId="288A2D01" w14:textId="77777777" w:rsidR="00027B85" w:rsidRPr="0039670D" w:rsidRDefault="00027B85" w:rsidP="00027B85">
      <w:pPr>
        <w:tabs>
          <w:tab w:val="left" w:pos="567"/>
          <w:tab w:val="left" w:pos="1276"/>
        </w:tabs>
        <w:spacing w:line="400" w:lineRule="exact"/>
        <w:ind w:left="1320"/>
        <w:jc w:val="both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英文以</w:t>
      </w:r>
      <w:r w:rsidRPr="0039670D">
        <w:rPr>
          <w:rFonts w:ascii="Times New Roman" w:eastAsia="標楷體" w:hAnsi="Times New Roman"/>
          <w:kern w:val="0"/>
          <w:szCs w:val="24"/>
        </w:rPr>
        <w:t xml:space="preserve"> I</w:t>
      </w:r>
      <w:r w:rsidRPr="0039670D">
        <w:rPr>
          <w:rFonts w:ascii="Times New Roman" w:eastAsia="標楷體" w:hAnsi="Times New Roman"/>
          <w:kern w:val="0"/>
          <w:szCs w:val="24"/>
        </w:rPr>
        <w:t>，</w:t>
      </w:r>
      <w:r w:rsidRPr="0039670D">
        <w:rPr>
          <w:rFonts w:ascii="Times New Roman" w:eastAsia="標楷體" w:hAnsi="Times New Roman"/>
          <w:kern w:val="0"/>
          <w:szCs w:val="24"/>
        </w:rPr>
        <w:t>1.</w:t>
      </w:r>
      <w:r w:rsidRPr="0039670D">
        <w:rPr>
          <w:rFonts w:ascii="Times New Roman" w:eastAsia="標楷體" w:hAnsi="Times New Roman"/>
          <w:kern w:val="0"/>
          <w:szCs w:val="24"/>
        </w:rPr>
        <w:t>，（</w:t>
      </w:r>
      <w:r w:rsidRPr="0039670D">
        <w:rPr>
          <w:rFonts w:ascii="Times New Roman" w:eastAsia="標楷體" w:hAnsi="Times New Roman"/>
          <w:kern w:val="0"/>
          <w:szCs w:val="24"/>
        </w:rPr>
        <w:t>1</w:t>
      </w:r>
      <w:r w:rsidRPr="0039670D">
        <w:rPr>
          <w:rFonts w:ascii="Times New Roman" w:eastAsia="標楷體" w:hAnsi="Times New Roman"/>
          <w:kern w:val="0"/>
          <w:szCs w:val="24"/>
        </w:rPr>
        <w:t>），</w:t>
      </w:r>
      <w:r w:rsidRPr="0039670D">
        <w:rPr>
          <w:rFonts w:ascii="Times New Roman" w:eastAsia="標楷體" w:hAnsi="Times New Roman"/>
          <w:kern w:val="0"/>
          <w:szCs w:val="24"/>
        </w:rPr>
        <w:t>A</w:t>
      </w:r>
      <w:r w:rsidRPr="0039670D">
        <w:rPr>
          <w:rFonts w:ascii="Times New Roman" w:eastAsia="標楷體" w:hAnsi="Times New Roman"/>
          <w:kern w:val="0"/>
          <w:szCs w:val="24"/>
        </w:rPr>
        <w:t>。其餘依照中文格式。</w:t>
      </w:r>
    </w:p>
    <w:p w14:paraId="57ED43FF" w14:textId="77777777" w:rsidR="00027B85" w:rsidRPr="0039670D" w:rsidRDefault="00027B85" w:rsidP="00027B85">
      <w:pPr>
        <w:numPr>
          <w:ilvl w:val="2"/>
          <w:numId w:val="3"/>
        </w:numPr>
        <w:tabs>
          <w:tab w:val="left" w:pos="567"/>
          <w:tab w:val="left" w:pos="1276"/>
        </w:tabs>
        <w:spacing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附圖、附表：</w:t>
      </w:r>
    </w:p>
    <w:p w14:paraId="44567629" w14:textId="77777777" w:rsidR="00027B85" w:rsidRPr="0039670D" w:rsidRDefault="00027B85" w:rsidP="00027B85">
      <w:pPr>
        <w:numPr>
          <w:ilvl w:val="3"/>
          <w:numId w:val="3"/>
        </w:numPr>
        <w:tabs>
          <w:tab w:val="left" w:pos="567"/>
          <w:tab w:val="left" w:pos="1276"/>
        </w:tabs>
        <w:spacing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編號採用阿拉伯數字，如：表</w:t>
      </w:r>
      <w:r w:rsidRPr="0039670D">
        <w:rPr>
          <w:rFonts w:ascii="Times New Roman" w:eastAsia="標楷體" w:hAnsi="Times New Roman"/>
          <w:kern w:val="0"/>
          <w:szCs w:val="24"/>
        </w:rPr>
        <w:t>1.</w:t>
      </w:r>
      <w:r w:rsidRPr="0039670D">
        <w:rPr>
          <w:rFonts w:ascii="Times New Roman" w:eastAsia="標楷體" w:hAnsi="Times New Roman"/>
          <w:kern w:val="0"/>
          <w:szCs w:val="24"/>
        </w:rPr>
        <w:t>標題、圖</w:t>
      </w:r>
      <w:r w:rsidRPr="0039670D">
        <w:rPr>
          <w:rFonts w:ascii="Times New Roman" w:eastAsia="標楷體" w:hAnsi="Times New Roman"/>
          <w:kern w:val="0"/>
          <w:szCs w:val="24"/>
        </w:rPr>
        <w:t>1.</w:t>
      </w:r>
      <w:r w:rsidRPr="0039670D">
        <w:rPr>
          <w:rFonts w:ascii="Times New Roman" w:eastAsia="標楷體" w:hAnsi="Times New Roman"/>
          <w:kern w:val="0"/>
          <w:szCs w:val="24"/>
        </w:rPr>
        <w:t>標題、</w:t>
      </w:r>
      <w:r w:rsidRPr="0039670D">
        <w:rPr>
          <w:rFonts w:ascii="Times New Roman" w:eastAsia="標楷體" w:hAnsi="Times New Roman"/>
          <w:kern w:val="0"/>
          <w:szCs w:val="24"/>
        </w:rPr>
        <w:t>Table 1.</w:t>
      </w:r>
      <w:r w:rsidRPr="0039670D">
        <w:rPr>
          <w:rFonts w:ascii="Times New Roman" w:eastAsia="標楷體" w:hAnsi="Times New Roman"/>
          <w:kern w:val="0"/>
          <w:szCs w:val="24"/>
        </w:rPr>
        <w:t>、</w:t>
      </w:r>
      <w:r w:rsidRPr="0039670D">
        <w:rPr>
          <w:rFonts w:ascii="Times New Roman" w:eastAsia="標楷體" w:hAnsi="Times New Roman"/>
          <w:kern w:val="0"/>
          <w:szCs w:val="24"/>
        </w:rPr>
        <w:t xml:space="preserve">Figure </w:t>
      </w:r>
      <w:r w:rsidRPr="0039670D">
        <w:rPr>
          <w:rFonts w:ascii="Times New Roman" w:eastAsia="標楷體" w:hAnsi="Times New Roman"/>
          <w:kern w:val="0"/>
          <w:szCs w:val="24"/>
        </w:rPr>
        <w:lastRenderedPageBreak/>
        <w:t>1.</w:t>
      </w:r>
      <w:r w:rsidRPr="0039670D">
        <w:rPr>
          <w:rFonts w:ascii="Times New Roman" w:eastAsia="標楷體" w:hAnsi="Times New Roman"/>
          <w:kern w:val="0"/>
          <w:szCs w:val="24"/>
        </w:rPr>
        <w:t>。</w:t>
      </w:r>
    </w:p>
    <w:p w14:paraId="43FFEBA5" w14:textId="77777777" w:rsidR="00027B85" w:rsidRPr="0039670D" w:rsidRDefault="00027B85" w:rsidP="00027B85">
      <w:pPr>
        <w:numPr>
          <w:ilvl w:val="3"/>
          <w:numId w:val="3"/>
        </w:numPr>
        <w:tabs>
          <w:tab w:val="left" w:pos="567"/>
          <w:tab w:val="left" w:pos="1276"/>
        </w:tabs>
        <w:spacing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附圖之標題置於該圖表之下方</w:t>
      </w:r>
      <w:r w:rsidRPr="0039670D">
        <w:rPr>
          <w:rFonts w:ascii="Times New Roman" w:eastAsia="標楷體" w:hAnsi="Times New Roman"/>
          <w:kern w:val="0"/>
          <w:szCs w:val="24"/>
        </w:rPr>
        <w:t>(</w:t>
      </w:r>
      <w:r w:rsidRPr="0039670D">
        <w:rPr>
          <w:rFonts w:ascii="Times New Roman" w:eastAsia="標楷體" w:hAnsi="Times New Roman"/>
          <w:kern w:val="0"/>
          <w:szCs w:val="24"/>
        </w:rPr>
        <w:t>置中</w:t>
      </w:r>
      <w:r w:rsidRPr="0039670D">
        <w:rPr>
          <w:rFonts w:ascii="Times New Roman" w:eastAsia="標楷體" w:hAnsi="Times New Roman"/>
          <w:kern w:val="0"/>
          <w:szCs w:val="24"/>
        </w:rPr>
        <w:t>)</w:t>
      </w:r>
      <w:r w:rsidRPr="0039670D">
        <w:rPr>
          <w:rFonts w:ascii="Times New Roman" w:eastAsia="標楷體" w:hAnsi="Times New Roman"/>
          <w:kern w:val="0"/>
          <w:szCs w:val="24"/>
        </w:rPr>
        <w:t>；附表之標題至於該表之上方</w:t>
      </w:r>
      <w:r w:rsidRPr="0039670D">
        <w:rPr>
          <w:rFonts w:ascii="Times New Roman" w:eastAsia="標楷體" w:hAnsi="Times New Roman"/>
          <w:kern w:val="0"/>
          <w:szCs w:val="24"/>
        </w:rPr>
        <w:t>(</w:t>
      </w:r>
      <w:r w:rsidRPr="0039670D">
        <w:rPr>
          <w:rFonts w:ascii="Times New Roman" w:eastAsia="標楷體" w:hAnsi="Times New Roman"/>
          <w:kern w:val="0"/>
          <w:szCs w:val="24"/>
        </w:rPr>
        <w:t>置中</w:t>
      </w:r>
      <w:r w:rsidRPr="0039670D">
        <w:rPr>
          <w:rFonts w:ascii="Times New Roman" w:eastAsia="標楷體" w:hAnsi="Times New Roman"/>
          <w:kern w:val="0"/>
          <w:szCs w:val="24"/>
        </w:rPr>
        <w:t>)</w:t>
      </w:r>
      <w:r w:rsidRPr="0039670D">
        <w:rPr>
          <w:rFonts w:ascii="Times New Roman" w:eastAsia="標楷體" w:hAnsi="Times New Roman"/>
          <w:kern w:val="0"/>
          <w:szCs w:val="24"/>
        </w:rPr>
        <w:t>。圖、表與正文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前後各空一行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。</w:t>
      </w:r>
    </w:p>
    <w:p w14:paraId="4BFFF03C" w14:textId="77777777" w:rsidR="00027B85" w:rsidRPr="0039670D" w:rsidRDefault="00027B85" w:rsidP="00027B85">
      <w:pPr>
        <w:numPr>
          <w:ilvl w:val="3"/>
          <w:numId w:val="3"/>
        </w:numPr>
        <w:tabs>
          <w:tab w:val="left" w:pos="567"/>
          <w:tab w:val="left" w:pos="1276"/>
        </w:tabs>
        <w:spacing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圖表的資料來源與說明需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與請置於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「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每頁下緣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」，依</w:t>
      </w:r>
      <w:r w:rsidRPr="0039670D">
        <w:rPr>
          <w:rFonts w:ascii="Times New Roman" w:eastAsia="標楷體" w:hAnsi="Times New Roman"/>
          <w:kern w:val="0"/>
          <w:szCs w:val="24"/>
        </w:rPr>
        <w:t>Word</w:t>
      </w:r>
      <w:r w:rsidRPr="0039670D">
        <w:rPr>
          <w:rFonts w:ascii="Times New Roman" w:eastAsia="標楷體" w:hAnsi="Times New Roman"/>
          <w:kern w:val="0"/>
          <w:szCs w:val="24"/>
        </w:rPr>
        <w:t>格式：參考資料</w:t>
      </w:r>
      <w:r w:rsidRPr="0039670D">
        <w:rPr>
          <w:rFonts w:ascii="Times New Roman" w:eastAsia="標楷體" w:hAnsi="Times New Roman"/>
          <w:kern w:val="0"/>
          <w:szCs w:val="24"/>
        </w:rPr>
        <w:t xml:space="preserve"> → </w:t>
      </w:r>
      <w:r w:rsidRPr="0039670D">
        <w:rPr>
          <w:rFonts w:ascii="Times New Roman" w:eastAsia="標楷體" w:hAnsi="Times New Roman"/>
          <w:kern w:val="0"/>
          <w:szCs w:val="24"/>
        </w:rPr>
        <w:t>插入註腳。並於文末參考文獻裡註明詳細的資料來源（含篇名、作者、年代、書名、頁碼等）。</w:t>
      </w:r>
    </w:p>
    <w:p w14:paraId="34AFF8BA" w14:textId="77777777" w:rsidR="00027B85" w:rsidRPr="0039670D" w:rsidRDefault="00027B85" w:rsidP="00027B85">
      <w:pPr>
        <w:numPr>
          <w:ilvl w:val="3"/>
          <w:numId w:val="3"/>
        </w:numPr>
        <w:tabs>
          <w:tab w:val="left" w:pos="567"/>
          <w:tab w:val="left" w:pos="1276"/>
        </w:tabs>
        <w:spacing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圖與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表請置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於本文中適當位置處，圖表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以不跨頁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為原則。</w:t>
      </w:r>
    </w:p>
    <w:p w14:paraId="5DE5C39F" w14:textId="77777777" w:rsidR="00027B85" w:rsidRPr="0039670D" w:rsidRDefault="00027B85" w:rsidP="00027B85">
      <w:pPr>
        <w:numPr>
          <w:ilvl w:val="2"/>
          <w:numId w:val="3"/>
        </w:numPr>
        <w:tabs>
          <w:tab w:val="left" w:pos="567"/>
          <w:tab w:val="left" w:pos="1276"/>
        </w:tabs>
        <w:spacing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中、西文於行文中混合出現時，標點符號之使用以符號前一字為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準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。</w:t>
      </w:r>
    </w:p>
    <w:p w14:paraId="528E929D" w14:textId="77777777" w:rsidR="00027B85" w:rsidRPr="0039670D" w:rsidRDefault="00027B85" w:rsidP="00027B85">
      <w:pPr>
        <w:numPr>
          <w:ilvl w:val="2"/>
          <w:numId w:val="3"/>
        </w:numPr>
        <w:tabs>
          <w:tab w:val="left" w:pos="567"/>
          <w:tab w:val="left" w:pos="1276"/>
        </w:tabs>
        <w:spacing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引用（附註）之文獻格式：</w:t>
      </w:r>
    </w:p>
    <w:p w14:paraId="429B616F" w14:textId="77777777" w:rsidR="00027B85" w:rsidRPr="0039670D" w:rsidRDefault="00027B85" w:rsidP="00027B85">
      <w:pPr>
        <w:spacing w:line="400" w:lineRule="exact"/>
        <w:ind w:leftChars="767" w:left="1841"/>
        <w:jc w:val="both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需於標點之後，並以上標為之；附註之說明請於同一頁下方區隔線下說明，說明文字第二行起應和第一行的文字對齊。</w:t>
      </w:r>
    </w:p>
    <w:p w14:paraId="5DF5B557" w14:textId="77777777" w:rsidR="00027B85" w:rsidRPr="0039670D" w:rsidRDefault="00027B85" w:rsidP="00027B85">
      <w:pPr>
        <w:numPr>
          <w:ilvl w:val="3"/>
          <w:numId w:val="3"/>
        </w:numPr>
        <w:tabs>
          <w:tab w:val="left" w:pos="567"/>
          <w:tab w:val="left" w:pos="1276"/>
        </w:tabs>
        <w:spacing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文中引用資料之方式</w:t>
      </w:r>
    </w:p>
    <w:p w14:paraId="363AB887" w14:textId="77777777" w:rsidR="00027B85" w:rsidRPr="0039670D" w:rsidRDefault="00027B85" w:rsidP="00027B85">
      <w:pPr>
        <w:spacing w:line="400" w:lineRule="exact"/>
        <w:ind w:leftChars="767" w:left="1841"/>
        <w:jc w:val="both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句首引用請列出作者和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年代於句首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，例如：張春行（</w:t>
      </w:r>
      <w:r w:rsidRPr="0039670D">
        <w:rPr>
          <w:rFonts w:ascii="Times New Roman" w:eastAsia="標楷體" w:hAnsi="Times New Roman"/>
          <w:kern w:val="0"/>
          <w:szCs w:val="24"/>
        </w:rPr>
        <w:t>2001</w:t>
      </w:r>
      <w:r w:rsidRPr="0039670D">
        <w:rPr>
          <w:rFonts w:ascii="Times New Roman" w:eastAsia="標楷體" w:hAnsi="Times New Roman"/>
          <w:kern w:val="0"/>
          <w:szCs w:val="24"/>
        </w:rPr>
        <w:t>）的研究發現</w:t>
      </w:r>
      <w:r w:rsidRPr="0039670D">
        <w:rPr>
          <w:rFonts w:ascii="Times New Roman" w:eastAsia="標楷體" w:hAnsi="Times New Roman"/>
          <w:kern w:val="0"/>
          <w:szCs w:val="24"/>
        </w:rPr>
        <w:t>…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…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；</w:t>
      </w:r>
      <w:r w:rsidRPr="0039670D">
        <w:rPr>
          <w:rFonts w:ascii="Times New Roman" w:eastAsia="標楷體" w:hAnsi="Times New Roman"/>
          <w:kern w:val="0"/>
          <w:szCs w:val="24"/>
        </w:rPr>
        <w:t>Simpon (2001)</w:t>
      </w:r>
      <w:r w:rsidRPr="0039670D">
        <w:rPr>
          <w:rFonts w:ascii="Times New Roman" w:eastAsia="標楷體" w:hAnsi="Times New Roman"/>
          <w:kern w:val="0"/>
          <w:szCs w:val="24"/>
        </w:rPr>
        <w:t>的研究發現</w:t>
      </w:r>
      <w:r w:rsidRPr="0039670D">
        <w:rPr>
          <w:rFonts w:ascii="Times New Roman" w:eastAsia="標楷體" w:hAnsi="Times New Roman"/>
          <w:kern w:val="0"/>
          <w:szCs w:val="24"/>
        </w:rPr>
        <w:t>…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…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。</w:t>
      </w:r>
    </w:p>
    <w:p w14:paraId="05C5D86E" w14:textId="77777777" w:rsidR="00027B85" w:rsidRPr="0039670D" w:rsidRDefault="00027B85" w:rsidP="00027B85">
      <w:pPr>
        <w:pStyle w:val="a3"/>
        <w:numPr>
          <w:ilvl w:val="3"/>
          <w:numId w:val="3"/>
        </w:numPr>
        <w:spacing w:line="400" w:lineRule="exact"/>
        <w:ind w:leftChars="0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正文句末引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註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置於「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每頁下緣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」，依</w:t>
      </w:r>
      <w:r w:rsidRPr="0039670D">
        <w:rPr>
          <w:rFonts w:ascii="Times New Roman" w:eastAsia="標楷體" w:hAnsi="Times New Roman"/>
          <w:kern w:val="0"/>
          <w:szCs w:val="24"/>
        </w:rPr>
        <w:t>Word</w:t>
      </w:r>
      <w:r w:rsidRPr="0039670D">
        <w:rPr>
          <w:rFonts w:ascii="Times New Roman" w:eastAsia="標楷體" w:hAnsi="Times New Roman"/>
          <w:kern w:val="0"/>
          <w:szCs w:val="24"/>
        </w:rPr>
        <w:t>格式：參考資料</w:t>
      </w:r>
      <w:r w:rsidRPr="0039670D">
        <w:rPr>
          <w:rFonts w:ascii="Times New Roman" w:eastAsia="標楷體" w:hAnsi="Times New Roman"/>
          <w:kern w:val="0"/>
          <w:szCs w:val="24"/>
        </w:rPr>
        <w:t xml:space="preserve"> → </w:t>
      </w:r>
      <w:r w:rsidRPr="0039670D">
        <w:rPr>
          <w:rFonts w:ascii="Times New Roman" w:eastAsia="標楷體" w:hAnsi="Times New Roman"/>
          <w:kern w:val="0"/>
          <w:szCs w:val="24"/>
        </w:rPr>
        <w:t>插入註腳。</w:t>
      </w:r>
      <w:bookmarkStart w:id="6" w:name="_Hlk86317161"/>
      <w:r w:rsidRPr="0039670D">
        <w:rPr>
          <w:rFonts w:ascii="Times New Roman" w:eastAsia="標楷體" w:hAnsi="Times New Roman"/>
          <w:kern w:val="0"/>
          <w:szCs w:val="24"/>
        </w:rPr>
        <w:t>註明：作者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（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年代：頁碼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）</w:t>
      </w:r>
      <w:bookmarkEnd w:id="6"/>
      <w:proofErr w:type="gramEnd"/>
      <w:r w:rsidRPr="0039670D">
        <w:rPr>
          <w:rFonts w:ascii="Times New Roman" w:eastAsia="標楷體" w:hAnsi="Times New Roman"/>
          <w:kern w:val="0"/>
          <w:szCs w:val="24"/>
        </w:rPr>
        <w:t>並加上中／英文句點。中文冒號為全形，英文冒號為半形，如本頁之註腳所示：「引文</w:t>
      </w:r>
      <w:r w:rsidRPr="0039670D">
        <w:rPr>
          <w:rFonts w:ascii="Times New Roman" w:eastAsia="標楷體" w:hAnsi="Times New Roman"/>
          <w:kern w:val="0"/>
          <w:szCs w:val="24"/>
        </w:rPr>
        <w:t>…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…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」</w:t>
      </w:r>
      <w:r w:rsidRPr="0039670D">
        <w:rPr>
          <w:rStyle w:val="af5"/>
          <w:rFonts w:ascii="Times New Roman" w:eastAsia="標楷體" w:hAnsi="Times New Roman"/>
          <w:kern w:val="0"/>
          <w:szCs w:val="24"/>
        </w:rPr>
        <w:footnoteReference w:id="1"/>
      </w:r>
      <w:r w:rsidRPr="0039670D">
        <w:rPr>
          <w:rFonts w:ascii="Times New Roman" w:eastAsia="標楷體" w:hAnsi="Times New Roman"/>
          <w:kern w:val="0"/>
          <w:szCs w:val="24"/>
        </w:rPr>
        <w:t xml:space="preserve"> </w:t>
      </w:r>
      <w:r w:rsidRPr="0039670D">
        <w:rPr>
          <w:rFonts w:ascii="Times New Roman" w:eastAsia="標楷體" w:hAnsi="Times New Roman"/>
          <w:kern w:val="0"/>
          <w:szCs w:val="24"/>
        </w:rPr>
        <w:t>。</w:t>
      </w:r>
      <w:r w:rsidRPr="0039670D">
        <w:rPr>
          <w:rFonts w:ascii="Times New Roman" w:eastAsia="標楷體" w:hAnsi="Times New Roman"/>
          <w:kern w:val="0"/>
          <w:szCs w:val="24"/>
        </w:rPr>
        <w:t>“</w:t>
      </w:r>
      <w:r w:rsidRPr="0039670D">
        <w:rPr>
          <w:rFonts w:ascii="Times New Roman" w:eastAsia="標楷體" w:hAnsi="Times New Roman"/>
          <w:kern w:val="0"/>
          <w:szCs w:val="24"/>
        </w:rPr>
        <w:t>引文</w:t>
      </w:r>
      <w:r w:rsidRPr="0039670D">
        <w:rPr>
          <w:rFonts w:ascii="Times New Roman" w:eastAsia="標楷體" w:hAnsi="Times New Roman"/>
          <w:kern w:val="0"/>
          <w:szCs w:val="24"/>
        </w:rPr>
        <w:t>……”</w:t>
      </w:r>
      <w:r w:rsidRPr="0039670D">
        <w:rPr>
          <w:rStyle w:val="af5"/>
          <w:rFonts w:ascii="Times New Roman" w:eastAsia="標楷體" w:hAnsi="Times New Roman"/>
          <w:kern w:val="0"/>
          <w:szCs w:val="24"/>
        </w:rPr>
        <w:footnoteReference w:id="2"/>
      </w:r>
    </w:p>
    <w:p w14:paraId="120CAF15" w14:textId="77777777" w:rsidR="00027B85" w:rsidRPr="0039670D" w:rsidRDefault="00027B85" w:rsidP="00027B85">
      <w:pPr>
        <w:pStyle w:val="a3"/>
        <w:numPr>
          <w:ilvl w:val="3"/>
          <w:numId w:val="3"/>
        </w:numPr>
        <w:spacing w:line="400" w:lineRule="exact"/>
        <w:ind w:leftChars="0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正文引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註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之作者為兩個人時，作者的姓名（中文）或姓氏（英文）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於頁下緣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以頓號（中文）和</w:t>
      </w:r>
      <w:r w:rsidRPr="0039670D">
        <w:rPr>
          <w:rFonts w:ascii="Times New Roman" w:eastAsia="標楷體" w:hAnsi="Times New Roman"/>
          <w:kern w:val="0"/>
          <w:szCs w:val="24"/>
        </w:rPr>
        <w:t>and</w:t>
      </w:r>
      <w:r w:rsidRPr="0039670D">
        <w:rPr>
          <w:rFonts w:ascii="Times New Roman" w:eastAsia="標楷體" w:hAnsi="Times New Roman"/>
          <w:kern w:val="0"/>
          <w:szCs w:val="24"/>
        </w:rPr>
        <w:t>（英文）連接，例如：</w:t>
      </w:r>
    </w:p>
    <w:p w14:paraId="0BA5782C" w14:textId="77777777" w:rsidR="00027B85" w:rsidRPr="0039670D" w:rsidRDefault="00027B85" w:rsidP="00027B85">
      <w:pPr>
        <w:pStyle w:val="a3"/>
        <w:spacing w:line="400" w:lineRule="exact"/>
        <w:ind w:leftChars="0" w:left="1800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莫言、王堯（</w:t>
      </w:r>
      <w:r w:rsidRPr="0039670D">
        <w:rPr>
          <w:rFonts w:ascii="Times New Roman" w:eastAsia="標楷體" w:hAnsi="Times New Roman"/>
          <w:kern w:val="0"/>
          <w:szCs w:val="24"/>
        </w:rPr>
        <w:t>2003</w:t>
      </w:r>
      <w:r w:rsidRPr="0039670D">
        <w:rPr>
          <w:rFonts w:ascii="Times New Roman" w:eastAsia="標楷體" w:hAnsi="Times New Roman"/>
          <w:kern w:val="0"/>
          <w:szCs w:val="24"/>
        </w:rPr>
        <w:t>）。</w:t>
      </w:r>
    </w:p>
    <w:p w14:paraId="65FFE4A8" w14:textId="77777777" w:rsidR="00027B85" w:rsidRPr="0039670D" w:rsidRDefault="00027B85" w:rsidP="00027B85">
      <w:pPr>
        <w:pStyle w:val="a3"/>
        <w:spacing w:line="400" w:lineRule="exact"/>
        <w:ind w:leftChars="0" w:left="1800"/>
        <w:rPr>
          <w:rFonts w:ascii="Times New Roman" w:eastAsia="標楷體" w:hAnsi="Times New Roman"/>
          <w:kern w:val="0"/>
          <w:szCs w:val="24"/>
        </w:rPr>
      </w:pPr>
      <w:proofErr w:type="spellStart"/>
      <w:r w:rsidRPr="0039670D">
        <w:rPr>
          <w:rFonts w:ascii="Times New Roman" w:eastAsia="標楷體" w:hAnsi="Times New Roman"/>
          <w:kern w:val="0"/>
          <w:szCs w:val="24"/>
        </w:rPr>
        <w:t>Wassertein</w:t>
      </w:r>
      <w:proofErr w:type="spellEnd"/>
      <w:r w:rsidRPr="0039670D">
        <w:rPr>
          <w:rFonts w:ascii="Times New Roman" w:eastAsia="標楷體" w:hAnsi="Times New Roman"/>
          <w:kern w:val="0"/>
          <w:szCs w:val="24"/>
        </w:rPr>
        <w:t xml:space="preserve"> and Rosen (1994).</w:t>
      </w:r>
    </w:p>
    <w:p w14:paraId="24F3F579" w14:textId="77777777" w:rsidR="00027B85" w:rsidRPr="0039670D" w:rsidRDefault="00027B85" w:rsidP="00027B85">
      <w:pPr>
        <w:pStyle w:val="a3"/>
        <w:numPr>
          <w:ilvl w:val="3"/>
          <w:numId w:val="3"/>
        </w:numPr>
        <w:spacing w:line="400" w:lineRule="exact"/>
        <w:ind w:leftChars="0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正文引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註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之作者為三人以上時，寫出第一位作者並加「等」（中文）和「</w:t>
      </w:r>
      <w:r w:rsidRPr="0039670D">
        <w:rPr>
          <w:rFonts w:ascii="Times New Roman" w:eastAsia="標楷體" w:hAnsi="Times New Roman"/>
          <w:kern w:val="0"/>
          <w:szCs w:val="24"/>
        </w:rPr>
        <w:t>et al.</w:t>
      </w:r>
      <w:r w:rsidRPr="0039670D">
        <w:rPr>
          <w:rFonts w:ascii="Times New Roman" w:eastAsia="標楷體" w:hAnsi="Times New Roman"/>
          <w:kern w:val="0"/>
          <w:szCs w:val="24"/>
        </w:rPr>
        <w:t>」（英文）即可：</w:t>
      </w:r>
    </w:p>
    <w:p w14:paraId="3E1CE0C6" w14:textId="77777777" w:rsidR="00027B85" w:rsidRPr="0039670D" w:rsidRDefault="00027B85" w:rsidP="00027B85">
      <w:pPr>
        <w:pStyle w:val="a3"/>
        <w:tabs>
          <w:tab w:val="left" w:pos="540"/>
        </w:tabs>
        <w:spacing w:line="400" w:lineRule="exact"/>
        <w:jc w:val="both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 xml:space="preserve">           </w:t>
      </w:r>
      <w:r w:rsidRPr="0039670D">
        <w:rPr>
          <w:rFonts w:ascii="Times New Roman" w:eastAsia="標楷體" w:hAnsi="Times New Roman"/>
          <w:kern w:val="0"/>
          <w:szCs w:val="24"/>
        </w:rPr>
        <w:t>謝文全等（</w:t>
      </w:r>
      <w:r w:rsidRPr="0039670D">
        <w:rPr>
          <w:rFonts w:ascii="Times New Roman" w:eastAsia="標楷體" w:hAnsi="Times New Roman"/>
          <w:kern w:val="0"/>
          <w:szCs w:val="24"/>
        </w:rPr>
        <w:t>1985</w:t>
      </w:r>
      <w:r w:rsidRPr="0039670D">
        <w:rPr>
          <w:rFonts w:ascii="Times New Roman" w:eastAsia="標楷體" w:hAnsi="Times New Roman"/>
          <w:kern w:val="0"/>
          <w:szCs w:val="24"/>
        </w:rPr>
        <w:t>）。</w:t>
      </w:r>
    </w:p>
    <w:p w14:paraId="74E7E025" w14:textId="77777777" w:rsidR="00027B85" w:rsidRPr="0039670D" w:rsidRDefault="00027B85" w:rsidP="00027B85">
      <w:pPr>
        <w:pStyle w:val="a3"/>
        <w:tabs>
          <w:tab w:val="left" w:pos="540"/>
        </w:tabs>
        <w:spacing w:line="400" w:lineRule="exact"/>
        <w:ind w:leftChars="0" w:left="1800"/>
        <w:jc w:val="both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Author 1 et al. (Year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) .</w:t>
      </w:r>
      <w:proofErr w:type="gramEnd"/>
    </w:p>
    <w:p w14:paraId="7E8EF1EF" w14:textId="77777777" w:rsidR="00027B85" w:rsidRPr="0039670D" w:rsidRDefault="00027B85" w:rsidP="00027B85">
      <w:pPr>
        <w:pStyle w:val="a3"/>
        <w:numPr>
          <w:ilvl w:val="3"/>
          <w:numId w:val="3"/>
        </w:numPr>
        <w:spacing w:line="400" w:lineRule="exact"/>
        <w:ind w:leftChars="0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佐證或直接引用超過</w:t>
      </w:r>
      <w:r w:rsidRPr="0039670D">
        <w:rPr>
          <w:rFonts w:ascii="Times New Roman" w:eastAsia="標楷體" w:hAnsi="Times New Roman"/>
          <w:kern w:val="0"/>
          <w:szCs w:val="24"/>
        </w:rPr>
        <w:t xml:space="preserve"> 40 </w:t>
      </w:r>
      <w:r w:rsidRPr="0039670D">
        <w:rPr>
          <w:rFonts w:ascii="Times New Roman" w:eastAsia="標楷體" w:hAnsi="Times New Roman"/>
          <w:kern w:val="0"/>
          <w:szCs w:val="24"/>
        </w:rPr>
        <w:t>字時，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均須將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引文左右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各內縮兩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個中文字元，中文以「標楷體」</w:t>
      </w:r>
      <w:r w:rsidRPr="0039670D">
        <w:rPr>
          <w:rFonts w:ascii="Times New Roman" w:eastAsia="標楷體" w:hAnsi="Times New Roman"/>
          <w:kern w:val="0"/>
          <w:szCs w:val="24"/>
        </w:rPr>
        <w:t>12</w:t>
      </w:r>
      <w:r w:rsidRPr="0039670D">
        <w:rPr>
          <w:rFonts w:ascii="Times New Roman" w:eastAsia="標楷體" w:hAnsi="Times New Roman"/>
          <w:kern w:val="0"/>
          <w:szCs w:val="24"/>
        </w:rPr>
        <w:t>號字體呈現，不需引號。</w:t>
      </w:r>
      <w:bookmarkStart w:id="7" w:name="_Hlk86317210"/>
      <w:r w:rsidRPr="0039670D">
        <w:rPr>
          <w:rFonts w:ascii="Times New Roman" w:eastAsia="標楷體" w:hAnsi="Times New Roman"/>
          <w:kern w:val="0"/>
          <w:szCs w:val="24"/>
        </w:rPr>
        <w:t>並於文末插入註腳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於頁下緣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註明：作者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（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年代：頁碼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）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。引文與前後段落正文之行距為</w:t>
      </w:r>
      <w:r w:rsidRPr="0039670D">
        <w:rPr>
          <w:rFonts w:ascii="Times New Roman" w:eastAsia="標楷體" w:hAnsi="Times New Roman"/>
          <w:kern w:val="0"/>
          <w:szCs w:val="24"/>
        </w:rPr>
        <w:t>0.5</w:t>
      </w:r>
      <w:r w:rsidRPr="0039670D">
        <w:rPr>
          <w:rFonts w:ascii="Times New Roman" w:eastAsia="標楷體" w:hAnsi="Times New Roman"/>
          <w:kern w:val="0"/>
          <w:szCs w:val="24"/>
        </w:rPr>
        <w:t>行。</w:t>
      </w:r>
    </w:p>
    <w:bookmarkEnd w:id="7"/>
    <w:p w14:paraId="4CE45FD3" w14:textId="77777777" w:rsidR="00027B85" w:rsidRPr="0039670D" w:rsidRDefault="00027B85" w:rsidP="00027B85">
      <w:pPr>
        <w:pStyle w:val="a3"/>
        <w:numPr>
          <w:ilvl w:val="3"/>
          <w:numId w:val="3"/>
        </w:numPr>
        <w:spacing w:line="400" w:lineRule="exact"/>
        <w:ind w:leftChars="0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若引用原文獻語句</w:t>
      </w:r>
      <w:r w:rsidRPr="0039670D">
        <w:rPr>
          <w:rFonts w:ascii="Times New Roman" w:eastAsia="標楷體" w:hAnsi="Times New Roman"/>
          <w:kern w:val="0"/>
          <w:szCs w:val="24"/>
        </w:rPr>
        <w:t>40</w:t>
      </w:r>
      <w:r w:rsidRPr="0039670D">
        <w:rPr>
          <w:rFonts w:ascii="Times New Roman" w:eastAsia="標楷體" w:hAnsi="Times New Roman"/>
          <w:kern w:val="0"/>
          <w:szCs w:val="24"/>
        </w:rPr>
        <w:t>字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以內，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所引用文字需加雙引號（「」或</w:t>
      </w:r>
      <w:r w:rsidRPr="0039670D">
        <w:rPr>
          <w:rFonts w:ascii="Times New Roman" w:eastAsia="標楷體" w:hAnsi="Times New Roman"/>
          <w:kern w:val="0"/>
          <w:szCs w:val="24"/>
        </w:rPr>
        <w:t xml:space="preserve"> “ ”</w:t>
      </w:r>
      <w:r w:rsidRPr="0039670D">
        <w:rPr>
          <w:rFonts w:ascii="Times New Roman" w:eastAsia="標楷體" w:hAnsi="Times New Roman"/>
          <w:kern w:val="0"/>
          <w:szCs w:val="24"/>
        </w:rPr>
        <w:t>）並插入註腳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於頁下緣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註明：作者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（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年代：頁碼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）</w:t>
      </w:r>
      <w:proofErr w:type="gramEnd"/>
    </w:p>
    <w:p w14:paraId="703D012F" w14:textId="77777777" w:rsidR="00027B85" w:rsidRPr="0039670D" w:rsidRDefault="00027B85" w:rsidP="00027B85">
      <w:pPr>
        <w:pStyle w:val="a3"/>
        <w:numPr>
          <w:ilvl w:val="2"/>
          <w:numId w:val="3"/>
        </w:numPr>
        <w:tabs>
          <w:tab w:val="left" w:pos="540"/>
        </w:tabs>
        <w:spacing w:line="400" w:lineRule="exact"/>
        <w:ind w:leftChars="0"/>
        <w:jc w:val="both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lastRenderedPageBreak/>
        <w:t>文末參考文獻</w:t>
      </w:r>
      <w:r w:rsidRPr="0039670D">
        <w:rPr>
          <w:rFonts w:ascii="Times New Roman" w:eastAsia="標楷體" w:hAnsi="Times New Roman"/>
          <w:kern w:val="0"/>
          <w:szCs w:val="24"/>
        </w:rPr>
        <w:t>(References)</w:t>
      </w:r>
      <w:r w:rsidRPr="0039670D">
        <w:rPr>
          <w:rFonts w:ascii="Times New Roman" w:eastAsia="標楷體" w:hAnsi="Times New Roman"/>
          <w:kern w:val="0"/>
          <w:szCs w:val="24"/>
        </w:rPr>
        <w:t>：參考文獻列於文末。中日韓文書目在前，西文書目在後；中日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韓文書目依作者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姓氏筆劃排列；西文書目按照字母先後排列；同一作者不同書目，依年代先後排列，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年代先者在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前。中文請依作者姓氏筆畫排序，英文請依作者姓氏字母順序排序。參考文獻之括號，中文以全形（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）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、英文以半形</w:t>
      </w:r>
      <w:r w:rsidRPr="0039670D">
        <w:rPr>
          <w:rFonts w:ascii="Times New Roman" w:eastAsia="標楷體" w:hAnsi="Times New Roman"/>
          <w:kern w:val="0"/>
          <w:szCs w:val="24"/>
        </w:rPr>
        <w:t xml:space="preserve"> ( ) </w:t>
      </w:r>
      <w:r w:rsidRPr="0039670D">
        <w:rPr>
          <w:rFonts w:ascii="Times New Roman" w:eastAsia="標楷體" w:hAnsi="Times New Roman"/>
          <w:kern w:val="0"/>
          <w:szCs w:val="24"/>
        </w:rPr>
        <w:t>為之：第二行起</w:t>
      </w:r>
      <w:r w:rsidRPr="0039670D">
        <w:rPr>
          <w:rFonts w:ascii="Times New Roman" w:eastAsia="標楷體" w:hAnsi="Times New Roman"/>
          <w:b/>
          <w:bCs/>
          <w:kern w:val="0"/>
          <w:szCs w:val="24"/>
        </w:rPr>
        <w:t>縮排四個半形位元（</w:t>
      </w:r>
      <w:proofErr w:type="gramStart"/>
      <w:r w:rsidRPr="0039670D">
        <w:rPr>
          <w:rFonts w:ascii="Times New Roman" w:eastAsia="標楷體" w:hAnsi="Times New Roman"/>
          <w:b/>
          <w:bCs/>
          <w:kern w:val="0"/>
          <w:szCs w:val="24"/>
        </w:rPr>
        <w:t>凸</w:t>
      </w:r>
      <w:proofErr w:type="gramEnd"/>
      <w:r w:rsidRPr="0039670D">
        <w:rPr>
          <w:rFonts w:ascii="Times New Roman" w:eastAsia="標楷體" w:hAnsi="Times New Roman"/>
          <w:b/>
          <w:bCs/>
          <w:kern w:val="0"/>
          <w:szCs w:val="24"/>
        </w:rPr>
        <w:t>排）</w:t>
      </w:r>
      <w:r w:rsidRPr="0039670D">
        <w:rPr>
          <w:rFonts w:ascii="Times New Roman" w:eastAsia="標楷體" w:hAnsi="Times New Roman"/>
          <w:kern w:val="0"/>
          <w:szCs w:val="24"/>
        </w:rPr>
        <w:t>。中文文獻應與外文文獻分開，中文文獻在前，外文文獻在後。不同類型文獻之所求格式範例如下：</w:t>
      </w:r>
    </w:p>
    <w:p w14:paraId="6F63589D" w14:textId="77777777" w:rsidR="00027B85" w:rsidRPr="0039670D" w:rsidRDefault="00027B85" w:rsidP="00027B85">
      <w:pPr>
        <w:pStyle w:val="a3"/>
        <w:numPr>
          <w:ilvl w:val="3"/>
          <w:numId w:val="3"/>
        </w:numPr>
        <w:spacing w:line="400" w:lineRule="exact"/>
        <w:ind w:leftChars="0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書籍／專書類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（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宜列出資料的順序：作者、年代、書名（第二版以上須註明版別）、出版地與出版社。且中文書名加《》，英文書名為斜體，並自第二行起空兩個字元。（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臺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北的「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臺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」要繁體）。例如：</w:t>
      </w:r>
    </w:p>
    <w:p w14:paraId="514B78A5" w14:textId="77777777" w:rsidR="00027B85" w:rsidRPr="0039670D" w:rsidRDefault="00027B85" w:rsidP="00027B85">
      <w:pPr>
        <w:tabs>
          <w:tab w:val="left" w:pos="540"/>
        </w:tabs>
        <w:spacing w:line="400" w:lineRule="exact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張春興（</w:t>
      </w:r>
      <w:r w:rsidRPr="0039670D">
        <w:rPr>
          <w:rFonts w:ascii="Times New Roman" w:eastAsia="標楷體" w:hAnsi="Times New Roman"/>
          <w:kern w:val="0"/>
          <w:szCs w:val="24"/>
        </w:rPr>
        <w:t>2007</w:t>
      </w:r>
      <w:r w:rsidRPr="0039670D">
        <w:rPr>
          <w:rFonts w:ascii="Times New Roman" w:eastAsia="標楷體" w:hAnsi="Times New Roman"/>
          <w:kern w:val="0"/>
          <w:szCs w:val="24"/>
        </w:rPr>
        <w:t>）。《教育心理學》（第二版）。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臺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>北：東華書局。</w:t>
      </w:r>
    </w:p>
    <w:p w14:paraId="57602449" w14:textId="77777777" w:rsidR="00027B85" w:rsidRPr="0039670D" w:rsidRDefault="00027B85" w:rsidP="00027B85">
      <w:pPr>
        <w:tabs>
          <w:tab w:val="left" w:pos="540"/>
        </w:tabs>
        <w:spacing w:line="400" w:lineRule="exact"/>
        <w:rPr>
          <w:rFonts w:ascii="Times New Roman" w:eastAsia="標楷體" w:hAnsi="Times New Roman"/>
          <w:i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 xml:space="preserve">Mitchell, T. R., </w:t>
      </w:r>
      <w:r w:rsidRPr="0039670D">
        <w:rPr>
          <w:rFonts w:ascii="Times New Roman" w:eastAsia="標楷體" w:hAnsi="Times New Roman"/>
          <w:kern w:val="0"/>
          <w:szCs w:val="24"/>
        </w:rPr>
        <w:t>＆</w:t>
      </w:r>
      <w:r w:rsidRPr="0039670D">
        <w:rPr>
          <w:rFonts w:ascii="Times New Roman" w:eastAsia="標楷體" w:hAnsi="Times New Roman"/>
          <w:kern w:val="0"/>
          <w:szCs w:val="24"/>
        </w:rPr>
        <w:t xml:space="preserve"> Larson, J. R., jr. (1987). </w:t>
      </w:r>
      <w:r w:rsidRPr="0039670D">
        <w:rPr>
          <w:rFonts w:ascii="Times New Roman" w:eastAsia="標楷體" w:hAnsi="Times New Roman"/>
          <w:i/>
          <w:kern w:val="0"/>
          <w:szCs w:val="24"/>
        </w:rPr>
        <w:t xml:space="preserve">People in organizations: </w:t>
      </w:r>
      <w:proofErr w:type="spellStart"/>
      <w:r w:rsidRPr="0039670D">
        <w:rPr>
          <w:rFonts w:ascii="Times New Roman" w:eastAsia="標楷體" w:hAnsi="Times New Roman"/>
          <w:i/>
          <w:kern w:val="0"/>
          <w:szCs w:val="24"/>
        </w:rPr>
        <w:t>Anintroduction</w:t>
      </w:r>
      <w:proofErr w:type="spellEnd"/>
      <w:r w:rsidRPr="0039670D">
        <w:rPr>
          <w:rFonts w:ascii="Times New Roman" w:eastAsia="標楷體" w:hAnsi="Times New Roman"/>
          <w:i/>
          <w:kern w:val="0"/>
          <w:szCs w:val="24"/>
        </w:rPr>
        <w:t xml:space="preserve"> </w:t>
      </w:r>
    </w:p>
    <w:p w14:paraId="1E5CF643" w14:textId="77777777" w:rsidR="00027B85" w:rsidRPr="0039670D" w:rsidRDefault="00027B85" w:rsidP="00027B85">
      <w:pPr>
        <w:tabs>
          <w:tab w:val="left" w:pos="540"/>
        </w:tabs>
        <w:spacing w:line="400" w:lineRule="exact"/>
        <w:ind w:left="960" w:hangingChars="400" w:hanging="960"/>
        <w:rPr>
          <w:rFonts w:ascii="Times New Roman" w:eastAsia="標楷體" w:hAnsi="Times New Roman"/>
          <w:i/>
          <w:kern w:val="0"/>
          <w:szCs w:val="24"/>
        </w:rPr>
      </w:pPr>
      <w:r w:rsidRPr="0039670D">
        <w:rPr>
          <w:rFonts w:ascii="Times New Roman" w:eastAsia="標楷體" w:hAnsi="Times New Roman"/>
          <w:i/>
          <w:kern w:val="0"/>
          <w:szCs w:val="24"/>
        </w:rPr>
        <w:t xml:space="preserve">        to organizational behavior</w:t>
      </w:r>
      <w:r w:rsidRPr="0039670D">
        <w:rPr>
          <w:rFonts w:ascii="Times New Roman" w:eastAsia="標楷體" w:hAnsi="Times New Roman"/>
          <w:kern w:val="0"/>
          <w:szCs w:val="24"/>
        </w:rPr>
        <w:t xml:space="preserve"> </w:t>
      </w:r>
      <w:r w:rsidRPr="0039670D">
        <w:rPr>
          <w:rFonts w:ascii="Times New Roman" w:eastAsia="標楷體" w:hAnsi="Times New Roman"/>
          <w:i/>
          <w:iCs/>
          <w:kern w:val="0"/>
          <w:szCs w:val="24"/>
        </w:rPr>
        <w:t>3rd ed</w:t>
      </w:r>
      <w:r w:rsidRPr="0039670D">
        <w:rPr>
          <w:rFonts w:ascii="Times New Roman" w:eastAsia="標楷體" w:hAnsi="Times New Roman"/>
          <w:kern w:val="0"/>
          <w:szCs w:val="24"/>
        </w:rPr>
        <w:t>. New York: McGraw-Hill.</w:t>
      </w:r>
    </w:p>
    <w:p w14:paraId="6F6037D6" w14:textId="77777777" w:rsidR="00027B85" w:rsidRPr="0039670D" w:rsidRDefault="00027B85" w:rsidP="00027B85">
      <w:pPr>
        <w:pStyle w:val="a3"/>
        <w:numPr>
          <w:ilvl w:val="3"/>
          <w:numId w:val="3"/>
        </w:numPr>
        <w:spacing w:line="400" w:lineRule="exact"/>
        <w:ind w:leftChars="0"/>
        <w:rPr>
          <w:rFonts w:ascii="Times New Roman" w:eastAsia="標楷體" w:hAnsi="Times New Roman"/>
          <w:i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期刊論文類</w:t>
      </w:r>
      <w:r w:rsidRPr="0039670D">
        <w:rPr>
          <w:rFonts w:ascii="Times New Roman" w:eastAsia="標楷體" w:hAnsi="Times New Roman"/>
          <w:kern w:val="0"/>
          <w:szCs w:val="24"/>
        </w:rPr>
        <w:t xml:space="preserve"> (</w:t>
      </w:r>
      <w:r w:rsidRPr="0039670D">
        <w:rPr>
          <w:rFonts w:ascii="Times New Roman" w:eastAsia="標楷體" w:hAnsi="Times New Roman"/>
          <w:kern w:val="0"/>
          <w:szCs w:val="24"/>
        </w:rPr>
        <w:t>宜列出資料的順序：作者、年代、篇名、期刊</w:t>
      </w:r>
      <w:r w:rsidRPr="0039670D">
        <w:rPr>
          <w:rFonts w:ascii="Times New Roman" w:eastAsia="標楷體" w:hAnsi="Times New Roman"/>
          <w:kern w:val="0"/>
          <w:szCs w:val="24"/>
        </w:rPr>
        <w:t xml:space="preserve"> (</w:t>
      </w:r>
      <w:r w:rsidRPr="0039670D">
        <w:rPr>
          <w:rFonts w:ascii="Times New Roman" w:eastAsia="標楷體" w:hAnsi="Times New Roman"/>
          <w:kern w:val="0"/>
          <w:szCs w:val="24"/>
        </w:rPr>
        <w:t>雜誌</w:t>
      </w:r>
      <w:r w:rsidRPr="0039670D">
        <w:rPr>
          <w:rFonts w:ascii="Times New Roman" w:eastAsia="標楷體" w:hAnsi="Times New Roman"/>
          <w:kern w:val="0"/>
          <w:szCs w:val="24"/>
        </w:rPr>
        <w:t xml:space="preserve">) </w:t>
      </w:r>
      <w:r w:rsidRPr="0039670D">
        <w:rPr>
          <w:rFonts w:ascii="Times New Roman" w:eastAsia="標楷體" w:hAnsi="Times New Roman"/>
          <w:kern w:val="0"/>
          <w:szCs w:val="24"/>
        </w:rPr>
        <w:t>名稱、</w:t>
      </w:r>
      <w:proofErr w:type="gramStart"/>
      <w:r w:rsidRPr="0039670D">
        <w:rPr>
          <w:rFonts w:ascii="Times New Roman" w:eastAsia="標楷體" w:hAnsi="Times New Roman"/>
          <w:kern w:val="0"/>
          <w:szCs w:val="24"/>
        </w:rPr>
        <w:t>卷期數</w:t>
      </w:r>
      <w:proofErr w:type="gramEnd"/>
      <w:r w:rsidRPr="0039670D">
        <w:rPr>
          <w:rFonts w:ascii="Times New Roman" w:eastAsia="標楷體" w:hAnsi="Times New Roman"/>
          <w:kern w:val="0"/>
          <w:szCs w:val="24"/>
        </w:rPr>
        <w:t xml:space="preserve">) </w:t>
      </w:r>
      <w:r w:rsidRPr="0039670D">
        <w:rPr>
          <w:rFonts w:ascii="Times New Roman" w:eastAsia="標楷體" w:hAnsi="Times New Roman"/>
          <w:kern w:val="0"/>
          <w:szCs w:val="24"/>
        </w:rPr>
        <w:t>。例如：</w:t>
      </w:r>
    </w:p>
    <w:p w14:paraId="594B023B" w14:textId="77777777" w:rsidR="00027B85" w:rsidRPr="0039670D" w:rsidRDefault="00027B85" w:rsidP="00027B85">
      <w:pPr>
        <w:tabs>
          <w:tab w:val="left" w:pos="540"/>
        </w:tabs>
        <w:spacing w:line="400" w:lineRule="exact"/>
        <w:jc w:val="both"/>
        <w:rPr>
          <w:rFonts w:ascii="Times New Roman" w:eastAsia="標楷體" w:hAnsi="Times New Roman"/>
        </w:rPr>
      </w:pPr>
      <w:r w:rsidRPr="0039670D">
        <w:rPr>
          <w:rFonts w:ascii="Times New Roman" w:eastAsia="標楷體" w:hAnsi="Times New Roman"/>
        </w:rPr>
        <w:t>林慶隆、劉欣宜、吳培若、丁彥平（</w:t>
      </w:r>
      <w:r w:rsidRPr="0039670D">
        <w:rPr>
          <w:rFonts w:ascii="Times New Roman" w:eastAsia="標楷體" w:hAnsi="Times New Roman"/>
        </w:rPr>
        <w:t>2011</w:t>
      </w:r>
      <w:r w:rsidRPr="0039670D">
        <w:rPr>
          <w:rFonts w:ascii="Times New Roman" w:eastAsia="標楷體" w:hAnsi="Times New Roman"/>
        </w:rPr>
        <w:t>）。〈臺灣翻譯發展相關議題之探討〉。</w:t>
      </w:r>
    </w:p>
    <w:p w14:paraId="2DA16415" w14:textId="77777777" w:rsidR="00027B85" w:rsidRPr="0039670D" w:rsidRDefault="00027B85" w:rsidP="00027B85">
      <w:pPr>
        <w:tabs>
          <w:tab w:val="left" w:pos="540"/>
        </w:tabs>
        <w:spacing w:line="400" w:lineRule="exact"/>
        <w:jc w:val="both"/>
        <w:rPr>
          <w:rFonts w:ascii="Times New Roman" w:eastAsia="標楷體" w:hAnsi="Times New Roman"/>
        </w:rPr>
      </w:pPr>
      <w:r w:rsidRPr="0039670D">
        <w:rPr>
          <w:rFonts w:ascii="Times New Roman" w:eastAsia="標楷體" w:hAnsi="Times New Roman"/>
        </w:rPr>
        <w:t xml:space="preserve">       </w:t>
      </w:r>
      <w:r w:rsidRPr="0039670D">
        <w:rPr>
          <w:rFonts w:ascii="Times New Roman" w:eastAsia="標楷體" w:hAnsi="Times New Roman"/>
        </w:rPr>
        <w:t>《編譯論叢》</w:t>
      </w:r>
      <w:r w:rsidRPr="0039670D">
        <w:rPr>
          <w:rFonts w:ascii="Times New Roman" w:eastAsia="標楷體" w:hAnsi="Times New Roman"/>
        </w:rPr>
        <w:t>4(2)</w:t>
      </w:r>
      <w:r w:rsidRPr="0039670D">
        <w:rPr>
          <w:rFonts w:ascii="Times New Roman" w:eastAsia="標楷體" w:hAnsi="Times New Roman"/>
        </w:rPr>
        <w:t>：</w:t>
      </w:r>
      <w:r w:rsidRPr="0039670D">
        <w:rPr>
          <w:rFonts w:ascii="Times New Roman" w:eastAsia="標楷體" w:hAnsi="Times New Roman"/>
        </w:rPr>
        <w:t>181-200</w:t>
      </w:r>
      <w:r w:rsidRPr="0039670D">
        <w:rPr>
          <w:rFonts w:ascii="Times New Roman" w:eastAsia="標楷體" w:hAnsi="Times New Roman"/>
        </w:rPr>
        <w:t>。</w:t>
      </w:r>
    </w:p>
    <w:p w14:paraId="23893A85" w14:textId="77777777" w:rsidR="00027B85" w:rsidRPr="0039670D" w:rsidRDefault="00027B85" w:rsidP="00027B85">
      <w:pPr>
        <w:tabs>
          <w:tab w:val="left" w:pos="540"/>
        </w:tabs>
        <w:spacing w:line="400" w:lineRule="exact"/>
        <w:jc w:val="both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 xml:space="preserve">Aspy, D. J., &amp; </w:t>
      </w:r>
      <w:proofErr w:type="spellStart"/>
      <w:r w:rsidRPr="0039670D">
        <w:rPr>
          <w:rFonts w:ascii="Times New Roman" w:eastAsia="標楷體" w:hAnsi="Times New Roman"/>
          <w:iCs/>
          <w:kern w:val="0"/>
          <w:szCs w:val="24"/>
        </w:rPr>
        <w:t>Proeve</w:t>
      </w:r>
      <w:proofErr w:type="spellEnd"/>
      <w:r w:rsidRPr="0039670D">
        <w:rPr>
          <w:rFonts w:ascii="Times New Roman" w:eastAsia="標楷體" w:hAnsi="Times New Roman"/>
          <w:iCs/>
          <w:kern w:val="0"/>
          <w:szCs w:val="24"/>
        </w:rPr>
        <w:t xml:space="preserve">, M. (2017). Mindfulness and loving-kindness meditation: </w:t>
      </w:r>
    </w:p>
    <w:p w14:paraId="6296BF54" w14:textId="77777777" w:rsidR="00027B85" w:rsidRPr="0039670D" w:rsidRDefault="00027B85" w:rsidP="00027B85">
      <w:pPr>
        <w:tabs>
          <w:tab w:val="left" w:pos="540"/>
        </w:tabs>
        <w:spacing w:line="400" w:lineRule="exact"/>
        <w:jc w:val="both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 xml:space="preserve">       Effects on connectedness to humanity and to the natural world.   </w:t>
      </w:r>
    </w:p>
    <w:p w14:paraId="4C36F080" w14:textId="77777777" w:rsidR="00027B85" w:rsidRPr="0039670D" w:rsidRDefault="00027B85" w:rsidP="00027B85">
      <w:pPr>
        <w:tabs>
          <w:tab w:val="left" w:pos="540"/>
        </w:tabs>
        <w:spacing w:line="400" w:lineRule="exact"/>
        <w:jc w:val="both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 xml:space="preserve">       </w:t>
      </w:r>
      <w:r w:rsidRPr="0039670D">
        <w:rPr>
          <w:rFonts w:ascii="Times New Roman" w:eastAsia="標楷體" w:hAnsi="Times New Roman"/>
          <w:i/>
          <w:iCs/>
          <w:kern w:val="0"/>
          <w:szCs w:val="24"/>
        </w:rPr>
        <w:t>Psychological Reports</w:t>
      </w:r>
      <w:r w:rsidRPr="0039670D">
        <w:rPr>
          <w:rFonts w:ascii="Times New Roman" w:eastAsia="標楷體" w:hAnsi="Times New Roman"/>
          <w:iCs/>
          <w:kern w:val="0"/>
          <w:szCs w:val="24"/>
        </w:rPr>
        <w:t>, 120(1): 102-117.</w:t>
      </w:r>
    </w:p>
    <w:p w14:paraId="72B5496B" w14:textId="77777777" w:rsidR="00027B85" w:rsidRPr="0039670D" w:rsidRDefault="00027B85" w:rsidP="00027B85">
      <w:pPr>
        <w:pStyle w:val="a3"/>
        <w:numPr>
          <w:ilvl w:val="3"/>
          <w:numId w:val="3"/>
        </w:numPr>
        <w:spacing w:line="400" w:lineRule="exact"/>
        <w:ind w:leftChars="0"/>
        <w:jc w:val="both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>中文書籍篇章格式：作者（年代）。〈章名〉。收錄於《書名》。</w:t>
      </w:r>
      <w:r w:rsidRPr="0039670D">
        <w:rPr>
          <w:rFonts w:ascii="Times New Roman" w:eastAsia="標楷體" w:hAnsi="Times New Roman"/>
          <w:kern w:val="0"/>
          <w:szCs w:val="24"/>
        </w:rPr>
        <w:t>出版地與出版社</w:t>
      </w:r>
      <w:r w:rsidRPr="0039670D">
        <w:rPr>
          <w:rFonts w:ascii="Times New Roman" w:eastAsia="標楷體" w:hAnsi="Times New Roman"/>
          <w:iCs/>
          <w:kern w:val="0"/>
          <w:szCs w:val="24"/>
        </w:rPr>
        <w:t>。例如：</w:t>
      </w:r>
    </w:p>
    <w:p w14:paraId="2FCE95CB" w14:textId="77777777" w:rsidR="00027B85" w:rsidRPr="0039670D" w:rsidRDefault="00027B85" w:rsidP="00027B85">
      <w:pPr>
        <w:tabs>
          <w:tab w:val="left" w:pos="540"/>
        </w:tabs>
        <w:spacing w:line="400" w:lineRule="exact"/>
        <w:jc w:val="both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>單德興（</w:t>
      </w:r>
      <w:r w:rsidRPr="0039670D">
        <w:rPr>
          <w:rFonts w:ascii="Times New Roman" w:eastAsia="標楷體" w:hAnsi="Times New Roman"/>
          <w:iCs/>
          <w:kern w:val="0"/>
          <w:szCs w:val="24"/>
        </w:rPr>
        <w:t>2019</w:t>
      </w:r>
      <w:r w:rsidRPr="0039670D">
        <w:rPr>
          <w:rFonts w:ascii="Times New Roman" w:eastAsia="標楷體" w:hAnsi="Times New Roman"/>
          <w:iCs/>
          <w:kern w:val="0"/>
          <w:szCs w:val="24"/>
        </w:rPr>
        <w:t>）。</w:t>
      </w:r>
      <w:proofErr w:type="gramStart"/>
      <w:r w:rsidRPr="0039670D">
        <w:rPr>
          <w:rFonts w:ascii="Times New Roman" w:eastAsia="標楷體" w:hAnsi="Times New Roman"/>
          <w:iCs/>
          <w:kern w:val="0"/>
          <w:szCs w:val="24"/>
        </w:rPr>
        <w:t>〈</w:t>
      </w:r>
      <w:proofErr w:type="gramEnd"/>
      <w:r w:rsidRPr="0039670D">
        <w:rPr>
          <w:rFonts w:ascii="Times New Roman" w:eastAsia="標楷體" w:hAnsi="Times New Roman"/>
          <w:iCs/>
          <w:kern w:val="0"/>
          <w:szCs w:val="24"/>
        </w:rPr>
        <w:t>冷戰時代的美國文學中譯：今日世界出版社之文學翻譯與文</w:t>
      </w:r>
    </w:p>
    <w:p w14:paraId="23555368" w14:textId="77777777" w:rsidR="00027B85" w:rsidRPr="0039670D" w:rsidRDefault="00027B85" w:rsidP="00027B85">
      <w:pPr>
        <w:tabs>
          <w:tab w:val="left" w:pos="540"/>
        </w:tabs>
        <w:spacing w:line="400" w:lineRule="exact"/>
        <w:jc w:val="both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 xml:space="preserve">        </w:t>
      </w:r>
      <w:r w:rsidRPr="0039670D">
        <w:rPr>
          <w:rFonts w:ascii="Times New Roman" w:eastAsia="標楷體" w:hAnsi="Times New Roman"/>
          <w:iCs/>
          <w:kern w:val="0"/>
          <w:szCs w:val="24"/>
        </w:rPr>
        <w:t>化政治</w:t>
      </w:r>
      <w:proofErr w:type="gramStart"/>
      <w:r w:rsidRPr="0039670D">
        <w:rPr>
          <w:rFonts w:ascii="Times New Roman" w:eastAsia="標楷體" w:hAnsi="Times New Roman"/>
          <w:iCs/>
          <w:kern w:val="0"/>
          <w:szCs w:val="24"/>
        </w:rPr>
        <w:t>〉</w:t>
      </w:r>
      <w:proofErr w:type="gramEnd"/>
      <w:r w:rsidRPr="0039670D">
        <w:rPr>
          <w:rFonts w:ascii="Times New Roman" w:eastAsia="標楷體" w:hAnsi="Times New Roman"/>
          <w:iCs/>
          <w:kern w:val="0"/>
          <w:szCs w:val="24"/>
        </w:rPr>
        <w:t>。收錄於賴慈芸主編之</w:t>
      </w:r>
      <w:proofErr w:type="gramStart"/>
      <w:r w:rsidRPr="0039670D">
        <w:rPr>
          <w:rFonts w:ascii="Times New Roman" w:eastAsia="標楷體" w:hAnsi="Times New Roman"/>
          <w:iCs/>
          <w:kern w:val="0"/>
          <w:szCs w:val="24"/>
        </w:rPr>
        <w:t>《</w:t>
      </w:r>
      <w:proofErr w:type="gramEnd"/>
      <w:r w:rsidRPr="0039670D">
        <w:rPr>
          <w:rFonts w:ascii="Times New Roman" w:eastAsia="標楷體" w:hAnsi="Times New Roman"/>
          <w:iCs/>
          <w:kern w:val="0"/>
          <w:szCs w:val="24"/>
        </w:rPr>
        <w:t>臺灣翻譯史：殖民、國族與認同</w:t>
      </w:r>
      <w:proofErr w:type="gramStart"/>
      <w:r w:rsidRPr="0039670D">
        <w:rPr>
          <w:rFonts w:ascii="Times New Roman" w:eastAsia="標楷體" w:hAnsi="Times New Roman"/>
          <w:iCs/>
          <w:kern w:val="0"/>
          <w:szCs w:val="24"/>
        </w:rPr>
        <w:t>》</w:t>
      </w:r>
      <w:proofErr w:type="gramEnd"/>
      <w:r w:rsidRPr="0039670D">
        <w:rPr>
          <w:rFonts w:ascii="Times New Roman" w:eastAsia="標楷體" w:hAnsi="Times New Roman"/>
          <w:iCs/>
          <w:kern w:val="0"/>
          <w:szCs w:val="24"/>
        </w:rPr>
        <w:t>。</w:t>
      </w:r>
      <w:r w:rsidRPr="0039670D">
        <w:rPr>
          <w:rFonts w:ascii="Times New Roman" w:eastAsia="標楷體" w:hAnsi="Times New Roman"/>
          <w:iCs/>
          <w:kern w:val="0"/>
          <w:szCs w:val="24"/>
        </w:rPr>
        <w:t xml:space="preserve">  </w:t>
      </w:r>
    </w:p>
    <w:p w14:paraId="1B6D7B46" w14:textId="77777777" w:rsidR="00027B85" w:rsidRPr="0039670D" w:rsidRDefault="00027B85" w:rsidP="00027B85">
      <w:pPr>
        <w:tabs>
          <w:tab w:val="left" w:pos="540"/>
        </w:tabs>
        <w:spacing w:line="400" w:lineRule="exact"/>
        <w:jc w:val="both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 xml:space="preserve">        </w:t>
      </w:r>
      <w:r w:rsidRPr="0039670D">
        <w:rPr>
          <w:rFonts w:ascii="Times New Roman" w:eastAsia="標楷體" w:hAnsi="Times New Roman"/>
          <w:iCs/>
          <w:kern w:val="0"/>
          <w:szCs w:val="24"/>
        </w:rPr>
        <w:t>新北市：聯經出版社。</w:t>
      </w:r>
    </w:p>
    <w:p w14:paraId="521EF2A3" w14:textId="77777777" w:rsidR="00027B85" w:rsidRPr="0039670D" w:rsidRDefault="00027B85" w:rsidP="00027B85">
      <w:pPr>
        <w:pStyle w:val="a3"/>
        <w:numPr>
          <w:ilvl w:val="3"/>
          <w:numId w:val="3"/>
        </w:numPr>
        <w:spacing w:line="400" w:lineRule="exact"/>
        <w:ind w:leftChars="0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>英文書籍篇章格式與範例：</w:t>
      </w:r>
    </w:p>
    <w:p w14:paraId="084F38A0" w14:textId="77777777" w:rsidR="00027B85" w:rsidRPr="0039670D" w:rsidRDefault="00027B85" w:rsidP="00027B85">
      <w:pPr>
        <w:tabs>
          <w:tab w:val="left" w:pos="540"/>
        </w:tabs>
        <w:spacing w:line="400" w:lineRule="exact"/>
        <w:jc w:val="both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 xml:space="preserve">Author, A. A. (Year). Chapter title. In B. B. Author &amp; C. C. </w:t>
      </w:r>
      <w:proofErr w:type="gramStart"/>
      <w:r w:rsidRPr="0039670D">
        <w:rPr>
          <w:rFonts w:ascii="Times New Roman" w:eastAsia="標楷體" w:hAnsi="Times New Roman"/>
          <w:iCs/>
          <w:kern w:val="0"/>
          <w:szCs w:val="24"/>
        </w:rPr>
        <w:t>Author ,</w:t>
      </w:r>
      <w:proofErr w:type="gramEnd"/>
      <w:r w:rsidRPr="0039670D">
        <w:rPr>
          <w:rFonts w:ascii="Times New Roman" w:eastAsia="標楷體" w:hAnsi="Times New Roman"/>
          <w:iCs/>
          <w:kern w:val="0"/>
          <w:szCs w:val="24"/>
        </w:rPr>
        <w:t xml:space="preserve"> eds., </w:t>
      </w:r>
      <w:r w:rsidRPr="0039670D">
        <w:rPr>
          <w:rFonts w:ascii="Times New Roman" w:eastAsia="標楷體" w:hAnsi="Times New Roman"/>
          <w:i/>
          <w:kern w:val="0"/>
          <w:szCs w:val="24"/>
        </w:rPr>
        <w:t>Book title</w:t>
      </w:r>
      <w:r w:rsidRPr="0039670D">
        <w:rPr>
          <w:rFonts w:ascii="Times New Roman" w:eastAsia="標楷體" w:hAnsi="Times New Roman"/>
          <w:iCs/>
          <w:kern w:val="0"/>
          <w:szCs w:val="24"/>
        </w:rPr>
        <w:t xml:space="preserve"> </w:t>
      </w:r>
    </w:p>
    <w:p w14:paraId="623C0AB2" w14:textId="77777777" w:rsidR="00027B85" w:rsidRPr="0039670D" w:rsidRDefault="00027B85" w:rsidP="00027B85">
      <w:pPr>
        <w:tabs>
          <w:tab w:val="left" w:pos="540"/>
        </w:tabs>
        <w:spacing w:line="400" w:lineRule="exact"/>
        <w:jc w:val="both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 xml:space="preserve">        </w:t>
      </w:r>
      <w:r w:rsidRPr="0039670D">
        <w:rPr>
          <w:rFonts w:ascii="Times New Roman" w:eastAsia="標楷體" w:hAnsi="Times New Roman"/>
          <w:i/>
          <w:kern w:val="0"/>
          <w:szCs w:val="24"/>
        </w:rPr>
        <w:t>x ed.</w:t>
      </w:r>
      <w:r w:rsidRPr="0039670D">
        <w:rPr>
          <w:rFonts w:ascii="Times New Roman" w:eastAsia="標楷體" w:hAnsi="Times New Roman"/>
          <w:iCs/>
          <w:kern w:val="0"/>
          <w:szCs w:val="24"/>
        </w:rPr>
        <w:t xml:space="preserve"> Publisher.</w:t>
      </w:r>
    </w:p>
    <w:p w14:paraId="34732DD3" w14:textId="77777777" w:rsidR="00027B85" w:rsidRPr="0039670D" w:rsidRDefault="00027B85" w:rsidP="00027B85">
      <w:pPr>
        <w:tabs>
          <w:tab w:val="left" w:pos="540"/>
        </w:tabs>
        <w:spacing w:line="400" w:lineRule="exact"/>
        <w:jc w:val="both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>Weinstock, R., Leong, G. B., &amp; Silva, J. A. (2003). Defining forensic psychiatry: Roles</w:t>
      </w:r>
    </w:p>
    <w:p w14:paraId="41B1C55A" w14:textId="77777777" w:rsidR="00027B85" w:rsidRPr="0039670D" w:rsidRDefault="00027B85" w:rsidP="00027B85">
      <w:pPr>
        <w:tabs>
          <w:tab w:val="left" w:pos="540"/>
        </w:tabs>
        <w:spacing w:line="400" w:lineRule="exact"/>
        <w:jc w:val="both"/>
        <w:rPr>
          <w:rFonts w:ascii="Times New Roman" w:eastAsia="標楷體" w:hAnsi="Times New Roman"/>
          <w:i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 xml:space="preserve">        and responsibilities. In R. Rosner, eds., </w:t>
      </w:r>
      <w:r w:rsidRPr="0039670D">
        <w:rPr>
          <w:rFonts w:ascii="Times New Roman" w:eastAsia="標楷體" w:hAnsi="Times New Roman"/>
          <w:i/>
          <w:kern w:val="0"/>
          <w:szCs w:val="24"/>
        </w:rPr>
        <w:t xml:space="preserve">Principles and practice of forensic </w:t>
      </w:r>
    </w:p>
    <w:p w14:paraId="5BECF565" w14:textId="77777777" w:rsidR="00027B85" w:rsidRPr="0039670D" w:rsidRDefault="00027B85" w:rsidP="00027B85">
      <w:pPr>
        <w:tabs>
          <w:tab w:val="left" w:pos="540"/>
        </w:tabs>
        <w:spacing w:line="400" w:lineRule="exact"/>
        <w:jc w:val="both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/>
          <w:kern w:val="0"/>
          <w:szCs w:val="24"/>
        </w:rPr>
        <w:t xml:space="preserve">        psychiatry 2nd ed</w:t>
      </w:r>
      <w:r w:rsidRPr="0039670D">
        <w:rPr>
          <w:rFonts w:ascii="Times New Roman" w:eastAsia="標楷體" w:hAnsi="Times New Roman"/>
          <w:iCs/>
          <w:kern w:val="0"/>
          <w:szCs w:val="24"/>
        </w:rPr>
        <w:t>. CRC Press.</w:t>
      </w:r>
    </w:p>
    <w:p w14:paraId="2C8F0C85" w14:textId="77777777" w:rsidR="00027B85" w:rsidRPr="0039670D" w:rsidRDefault="00027B85" w:rsidP="00027B85">
      <w:pPr>
        <w:pStyle w:val="a3"/>
        <w:numPr>
          <w:ilvl w:val="3"/>
          <w:numId w:val="3"/>
        </w:numPr>
        <w:spacing w:line="400" w:lineRule="exact"/>
        <w:ind w:leftChars="0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>中文翻譯書格式與範例：原作者中文譯名（原作者原文名）（譯本出版年）。《翻譯書名》（譯者）。譯本出版資訊。</w:t>
      </w:r>
    </w:p>
    <w:p w14:paraId="06E00237" w14:textId="77777777" w:rsidR="00027B85" w:rsidRPr="0039670D" w:rsidRDefault="00027B85" w:rsidP="00027B85">
      <w:pPr>
        <w:tabs>
          <w:tab w:val="left" w:pos="540"/>
        </w:tabs>
        <w:spacing w:line="400" w:lineRule="exact"/>
        <w:jc w:val="both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lastRenderedPageBreak/>
        <w:t>喬伊斯</w:t>
      </w:r>
      <w:proofErr w:type="gramStart"/>
      <w:r w:rsidRPr="0039670D">
        <w:rPr>
          <w:rFonts w:ascii="Times New Roman" w:eastAsia="標楷體" w:hAnsi="Times New Roman"/>
          <w:iCs/>
          <w:kern w:val="0"/>
          <w:szCs w:val="24"/>
        </w:rPr>
        <w:t>（</w:t>
      </w:r>
      <w:proofErr w:type="gramEnd"/>
      <w:r w:rsidRPr="0039670D">
        <w:rPr>
          <w:rFonts w:ascii="Times New Roman" w:eastAsia="標楷體" w:hAnsi="Times New Roman"/>
          <w:iCs/>
          <w:kern w:val="0"/>
          <w:szCs w:val="24"/>
        </w:rPr>
        <w:t>Joyce, J.</w:t>
      </w:r>
      <w:r w:rsidRPr="0039670D">
        <w:rPr>
          <w:rFonts w:ascii="Times New Roman" w:eastAsia="標楷體" w:hAnsi="Times New Roman"/>
          <w:iCs/>
          <w:kern w:val="0"/>
          <w:szCs w:val="24"/>
        </w:rPr>
        <w:t>）（</w:t>
      </w:r>
      <w:r w:rsidRPr="0039670D">
        <w:rPr>
          <w:rFonts w:ascii="Times New Roman" w:eastAsia="標楷體" w:hAnsi="Times New Roman"/>
          <w:iCs/>
          <w:kern w:val="0"/>
          <w:szCs w:val="24"/>
        </w:rPr>
        <w:t>1995</w:t>
      </w:r>
      <w:r w:rsidRPr="0039670D">
        <w:rPr>
          <w:rFonts w:ascii="Times New Roman" w:eastAsia="標楷體" w:hAnsi="Times New Roman"/>
          <w:iCs/>
          <w:kern w:val="0"/>
          <w:szCs w:val="24"/>
        </w:rPr>
        <w:t>）。《尤利西斯》（蕭乾、文潔若譯）。</w:t>
      </w:r>
      <w:proofErr w:type="gramStart"/>
      <w:r w:rsidRPr="0039670D">
        <w:rPr>
          <w:rFonts w:ascii="Times New Roman" w:eastAsia="標楷體" w:hAnsi="Times New Roman"/>
          <w:iCs/>
          <w:kern w:val="0"/>
          <w:szCs w:val="24"/>
        </w:rPr>
        <w:t>臺</w:t>
      </w:r>
      <w:proofErr w:type="gramEnd"/>
      <w:r w:rsidRPr="0039670D">
        <w:rPr>
          <w:rFonts w:ascii="Times New Roman" w:eastAsia="標楷體" w:hAnsi="Times New Roman"/>
          <w:iCs/>
          <w:kern w:val="0"/>
          <w:szCs w:val="24"/>
        </w:rPr>
        <w:t>北：時報文</w:t>
      </w:r>
    </w:p>
    <w:p w14:paraId="5AC1BEC9" w14:textId="77777777" w:rsidR="00027B85" w:rsidRPr="0039670D" w:rsidRDefault="00027B85" w:rsidP="00027B85">
      <w:pPr>
        <w:tabs>
          <w:tab w:val="left" w:pos="540"/>
        </w:tabs>
        <w:spacing w:line="400" w:lineRule="exact"/>
        <w:jc w:val="both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 xml:space="preserve">        </w:t>
      </w:r>
      <w:r w:rsidRPr="0039670D">
        <w:rPr>
          <w:rFonts w:ascii="Times New Roman" w:eastAsia="標楷體" w:hAnsi="Times New Roman"/>
          <w:iCs/>
          <w:kern w:val="0"/>
          <w:szCs w:val="24"/>
        </w:rPr>
        <w:t>化。</w:t>
      </w:r>
    </w:p>
    <w:p w14:paraId="55C117CF" w14:textId="77777777" w:rsidR="00027B85" w:rsidRPr="0039670D" w:rsidRDefault="00027B85" w:rsidP="00027B85">
      <w:pPr>
        <w:pStyle w:val="a3"/>
        <w:numPr>
          <w:ilvl w:val="3"/>
          <w:numId w:val="3"/>
        </w:numPr>
        <w:spacing w:line="400" w:lineRule="exact"/>
        <w:ind w:leftChars="0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>中文研討會發表／論文發表格式與範例：作者（年）。〈發表題目／文章篇名〉。研討會名稱，舉行地點。</w:t>
      </w:r>
    </w:p>
    <w:p w14:paraId="6BBB4487" w14:textId="77777777" w:rsidR="00027B85" w:rsidRPr="0039670D" w:rsidRDefault="00027B85" w:rsidP="00027B85">
      <w:pPr>
        <w:tabs>
          <w:tab w:val="left" w:pos="540"/>
        </w:tabs>
        <w:spacing w:line="400" w:lineRule="exact"/>
        <w:jc w:val="both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>劉康怡（</w:t>
      </w:r>
      <w:r w:rsidRPr="0039670D">
        <w:rPr>
          <w:rFonts w:ascii="Times New Roman" w:eastAsia="標楷體" w:hAnsi="Times New Roman"/>
          <w:iCs/>
          <w:kern w:val="0"/>
          <w:szCs w:val="24"/>
        </w:rPr>
        <w:t>2019</w:t>
      </w:r>
      <w:r w:rsidRPr="0039670D">
        <w:rPr>
          <w:rFonts w:ascii="Times New Roman" w:eastAsia="標楷體" w:hAnsi="Times New Roman"/>
          <w:iCs/>
          <w:kern w:val="0"/>
          <w:szCs w:val="24"/>
        </w:rPr>
        <w:t>）。</w:t>
      </w:r>
      <w:proofErr w:type="gramStart"/>
      <w:r w:rsidRPr="0039670D">
        <w:rPr>
          <w:rFonts w:ascii="Times New Roman" w:eastAsia="標楷體" w:hAnsi="Times New Roman"/>
          <w:iCs/>
          <w:kern w:val="0"/>
          <w:szCs w:val="24"/>
        </w:rPr>
        <w:t>〈</w:t>
      </w:r>
      <w:proofErr w:type="gramEnd"/>
      <w:r w:rsidRPr="0039670D">
        <w:rPr>
          <w:rFonts w:ascii="Times New Roman" w:eastAsia="標楷體" w:hAnsi="Times New Roman"/>
          <w:iCs/>
          <w:kern w:val="0"/>
          <w:szCs w:val="24"/>
        </w:rPr>
        <w:t>經典俄國文學作品翻譯中譯注之探討</w:t>
      </w:r>
      <w:proofErr w:type="gramStart"/>
      <w:r w:rsidRPr="0039670D">
        <w:rPr>
          <w:rFonts w:ascii="Times New Roman" w:eastAsia="標楷體" w:hAnsi="Times New Roman"/>
        </w:rPr>
        <w:t>——</w:t>
      </w:r>
      <w:proofErr w:type="gramEnd"/>
      <w:r w:rsidRPr="0039670D">
        <w:rPr>
          <w:rFonts w:ascii="Times New Roman" w:eastAsia="標楷體" w:hAnsi="Times New Roman"/>
          <w:iCs/>
          <w:kern w:val="0"/>
          <w:szCs w:val="24"/>
        </w:rPr>
        <w:t>以《地下室手記》</w:t>
      </w:r>
    </w:p>
    <w:p w14:paraId="0A40D134" w14:textId="77777777" w:rsidR="00027B85" w:rsidRPr="0039670D" w:rsidRDefault="00027B85" w:rsidP="00027B85">
      <w:pPr>
        <w:tabs>
          <w:tab w:val="left" w:pos="540"/>
        </w:tabs>
        <w:spacing w:line="400" w:lineRule="exact"/>
        <w:jc w:val="both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 xml:space="preserve">        </w:t>
      </w:r>
      <w:r w:rsidRPr="0039670D">
        <w:rPr>
          <w:rFonts w:ascii="Times New Roman" w:eastAsia="標楷體" w:hAnsi="Times New Roman"/>
          <w:iCs/>
          <w:kern w:val="0"/>
          <w:szCs w:val="24"/>
        </w:rPr>
        <w:t>之中譯本為例</w:t>
      </w:r>
      <w:proofErr w:type="gramStart"/>
      <w:r w:rsidRPr="0039670D">
        <w:rPr>
          <w:rFonts w:ascii="Times New Roman" w:eastAsia="標楷體" w:hAnsi="Times New Roman"/>
          <w:iCs/>
          <w:kern w:val="0"/>
          <w:szCs w:val="24"/>
        </w:rPr>
        <w:t>〉</w:t>
      </w:r>
      <w:proofErr w:type="gramEnd"/>
      <w:r w:rsidRPr="0039670D">
        <w:rPr>
          <w:rFonts w:ascii="Times New Roman" w:eastAsia="標楷體" w:hAnsi="Times New Roman"/>
          <w:iCs/>
          <w:kern w:val="0"/>
          <w:szCs w:val="24"/>
        </w:rPr>
        <w:t>。</w:t>
      </w:r>
      <w:r w:rsidRPr="0039670D">
        <w:rPr>
          <w:rFonts w:ascii="Times New Roman" w:eastAsia="標楷體" w:hAnsi="Times New Roman"/>
          <w:iCs/>
          <w:kern w:val="0"/>
          <w:szCs w:val="24"/>
        </w:rPr>
        <w:t xml:space="preserve">2019 </w:t>
      </w:r>
      <w:r w:rsidRPr="0039670D">
        <w:rPr>
          <w:rFonts w:ascii="Times New Roman" w:eastAsia="標楷體" w:hAnsi="Times New Roman"/>
          <w:iCs/>
          <w:kern w:val="0"/>
          <w:szCs w:val="24"/>
        </w:rPr>
        <w:t>臺灣翻譯研討會</w:t>
      </w:r>
      <w:proofErr w:type="gramStart"/>
      <w:r w:rsidRPr="0039670D">
        <w:rPr>
          <w:rFonts w:ascii="Times New Roman" w:eastAsia="標楷體" w:hAnsi="Times New Roman"/>
        </w:rPr>
        <w:t>——</w:t>
      </w:r>
      <w:proofErr w:type="gramEnd"/>
      <w:r w:rsidRPr="0039670D">
        <w:rPr>
          <w:rFonts w:ascii="Times New Roman" w:eastAsia="標楷體" w:hAnsi="Times New Roman"/>
          <w:iCs/>
          <w:kern w:val="0"/>
          <w:szCs w:val="24"/>
        </w:rPr>
        <w:t>語文教育與翻譯，臺北市。</w:t>
      </w:r>
    </w:p>
    <w:p w14:paraId="73A66991" w14:textId="77777777" w:rsidR="00027B85" w:rsidRPr="0039670D" w:rsidRDefault="00027B85" w:rsidP="00027B85">
      <w:pPr>
        <w:pStyle w:val="a3"/>
        <w:numPr>
          <w:ilvl w:val="3"/>
          <w:numId w:val="3"/>
        </w:numPr>
        <w:spacing w:line="400" w:lineRule="exact"/>
        <w:ind w:leftChars="0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>中英文學位論文格式與範例：</w:t>
      </w:r>
    </w:p>
    <w:p w14:paraId="522CC9EC" w14:textId="77777777" w:rsidR="00027B85" w:rsidRPr="0039670D" w:rsidRDefault="00027B85" w:rsidP="00027B85">
      <w:pPr>
        <w:pStyle w:val="a3"/>
        <w:spacing w:line="400" w:lineRule="exact"/>
        <w:ind w:leftChars="0" w:left="1800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>中文：博士／碩士論文：作者（年）。《論文標題》（博／碩士論文）。校名。</w:t>
      </w:r>
    </w:p>
    <w:p w14:paraId="1B4B5274" w14:textId="77777777" w:rsidR="00027B85" w:rsidRPr="0039670D" w:rsidRDefault="00027B85" w:rsidP="00027B85">
      <w:pPr>
        <w:tabs>
          <w:tab w:val="left" w:pos="540"/>
        </w:tabs>
        <w:spacing w:line="400" w:lineRule="exact"/>
        <w:jc w:val="both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>白立平（</w:t>
      </w:r>
      <w:r w:rsidRPr="0039670D">
        <w:rPr>
          <w:rFonts w:ascii="Times New Roman" w:eastAsia="標楷體" w:hAnsi="Times New Roman"/>
          <w:iCs/>
          <w:kern w:val="0"/>
          <w:szCs w:val="24"/>
        </w:rPr>
        <w:t>2004</w:t>
      </w:r>
      <w:r w:rsidRPr="0039670D">
        <w:rPr>
          <w:rFonts w:ascii="Times New Roman" w:eastAsia="標楷體" w:hAnsi="Times New Roman"/>
          <w:iCs/>
          <w:kern w:val="0"/>
          <w:szCs w:val="24"/>
        </w:rPr>
        <w:t>）。</w:t>
      </w:r>
      <w:proofErr w:type="gramStart"/>
      <w:r w:rsidRPr="0039670D">
        <w:rPr>
          <w:rFonts w:ascii="Times New Roman" w:eastAsia="標楷體" w:hAnsi="Times New Roman"/>
          <w:iCs/>
          <w:kern w:val="0"/>
          <w:szCs w:val="24"/>
        </w:rPr>
        <w:t>《</w:t>
      </w:r>
      <w:proofErr w:type="gramEnd"/>
      <w:r w:rsidRPr="0039670D">
        <w:rPr>
          <w:rFonts w:ascii="Times New Roman" w:eastAsia="標楷體" w:hAnsi="Times New Roman"/>
          <w:iCs/>
          <w:kern w:val="0"/>
          <w:szCs w:val="24"/>
        </w:rPr>
        <w:t>詩學、意識形態及贊助人與翻譯：梁實秋翻譯研究</w:t>
      </w:r>
      <w:proofErr w:type="gramStart"/>
      <w:r w:rsidRPr="0039670D">
        <w:rPr>
          <w:rFonts w:ascii="Times New Roman" w:eastAsia="標楷體" w:hAnsi="Times New Roman"/>
          <w:iCs/>
          <w:kern w:val="0"/>
          <w:szCs w:val="24"/>
        </w:rPr>
        <w:t>》（</w:t>
      </w:r>
      <w:proofErr w:type="gramEnd"/>
      <w:r w:rsidRPr="0039670D">
        <w:rPr>
          <w:rFonts w:ascii="Times New Roman" w:eastAsia="標楷體" w:hAnsi="Times New Roman"/>
          <w:iCs/>
          <w:kern w:val="0"/>
          <w:szCs w:val="24"/>
        </w:rPr>
        <w:t>博</w:t>
      </w:r>
    </w:p>
    <w:p w14:paraId="33A6FF50" w14:textId="77777777" w:rsidR="00027B85" w:rsidRPr="0039670D" w:rsidRDefault="00027B85" w:rsidP="00027B85">
      <w:pPr>
        <w:tabs>
          <w:tab w:val="left" w:pos="540"/>
        </w:tabs>
        <w:spacing w:line="400" w:lineRule="exact"/>
        <w:jc w:val="both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 xml:space="preserve">        </w:t>
      </w:r>
      <w:r w:rsidRPr="0039670D">
        <w:rPr>
          <w:rFonts w:ascii="Times New Roman" w:eastAsia="標楷體" w:hAnsi="Times New Roman"/>
          <w:iCs/>
          <w:kern w:val="0"/>
          <w:szCs w:val="24"/>
        </w:rPr>
        <w:t>士論文</w:t>
      </w:r>
      <w:proofErr w:type="gramStart"/>
      <w:r w:rsidRPr="0039670D">
        <w:rPr>
          <w:rFonts w:ascii="Times New Roman" w:eastAsia="標楷體" w:hAnsi="Times New Roman"/>
          <w:iCs/>
          <w:kern w:val="0"/>
          <w:szCs w:val="24"/>
        </w:rPr>
        <w:t>）</w:t>
      </w:r>
      <w:proofErr w:type="gramEnd"/>
      <w:r w:rsidRPr="0039670D">
        <w:rPr>
          <w:rFonts w:ascii="Times New Roman" w:eastAsia="標楷體" w:hAnsi="Times New Roman"/>
          <w:iCs/>
          <w:kern w:val="0"/>
          <w:szCs w:val="24"/>
        </w:rPr>
        <w:t>。香港中文大學。</w:t>
      </w:r>
    </w:p>
    <w:p w14:paraId="289D6B5E" w14:textId="77777777" w:rsidR="00027B85" w:rsidRPr="0039670D" w:rsidRDefault="00027B85" w:rsidP="00027B85">
      <w:pPr>
        <w:pStyle w:val="a3"/>
        <w:numPr>
          <w:ilvl w:val="3"/>
          <w:numId w:val="3"/>
        </w:numPr>
        <w:spacing w:line="400" w:lineRule="exact"/>
        <w:ind w:leftChars="0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>英文未出版學位論文：</w:t>
      </w:r>
    </w:p>
    <w:p w14:paraId="3A2CBDAE" w14:textId="77777777" w:rsidR="00027B85" w:rsidRPr="0039670D" w:rsidRDefault="00027B85" w:rsidP="00027B85">
      <w:pPr>
        <w:tabs>
          <w:tab w:val="left" w:pos="540"/>
          <w:tab w:val="num" w:pos="2640"/>
        </w:tabs>
        <w:spacing w:line="400" w:lineRule="exact"/>
        <w:ind w:left="1603"/>
        <w:jc w:val="both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 xml:space="preserve">Author, A. A. (Year). </w:t>
      </w:r>
      <w:r w:rsidRPr="0039670D">
        <w:rPr>
          <w:rFonts w:ascii="Times New Roman" w:eastAsia="標楷體" w:hAnsi="Times New Roman"/>
          <w:i/>
          <w:kern w:val="0"/>
          <w:szCs w:val="24"/>
        </w:rPr>
        <w:t>Title of dissertation or thesis</w:t>
      </w:r>
      <w:r w:rsidRPr="0039670D">
        <w:rPr>
          <w:rFonts w:ascii="Times New Roman" w:eastAsia="標楷體" w:hAnsi="Times New Roman"/>
          <w:iCs/>
          <w:kern w:val="0"/>
          <w:szCs w:val="24"/>
        </w:rPr>
        <w:t xml:space="preserve"> [Unpublished doctoral dissertation or master’s thesis]. Name of Institution.</w:t>
      </w:r>
    </w:p>
    <w:p w14:paraId="61758F74" w14:textId="77777777" w:rsidR="00027B85" w:rsidRPr="0039670D" w:rsidRDefault="00027B85" w:rsidP="00027B85">
      <w:pPr>
        <w:tabs>
          <w:tab w:val="left" w:pos="540"/>
          <w:tab w:val="num" w:pos="2640"/>
        </w:tabs>
        <w:spacing w:line="400" w:lineRule="exact"/>
        <w:jc w:val="both"/>
        <w:rPr>
          <w:rFonts w:ascii="Times New Roman" w:eastAsia="標楷體" w:hAnsi="Times New Roman"/>
          <w:i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 xml:space="preserve">Wilfley, D. E. (1989). </w:t>
      </w:r>
      <w:r w:rsidRPr="0039670D">
        <w:rPr>
          <w:rFonts w:ascii="Times New Roman" w:eastAsia="標楷體" w:hAnsi="Times New Roman"/>
          <w:i/>
          <w:kern w:val="0"/>
          <w:szCs w:val="24"/>
        </w:rPr>
        <w:t>Interpersonal analyses of bulimia: Normal weight and obese</w:t>
      </w:r>
    </w:p>
    <w:p w14:paraId="760D4DC6" w14:textId="77777777" w:rsidR="00027B85" w:rsidRPr="0039670D" w:rsidRDefault="00027B85" w:rsidP="00027B85">
      <w:pPr>
        <w:tabs>
          <w:tab w:val="left" w:pos="540"/>
          <w:tab w:val="num" w:pos="2640"/>
        </w:tabs>
        <w:spacing w:line="400" w:lineRule="exact"/>
        <w:jc w:val="both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 xml:space="preserve">        [Unpublished doctoral dissertation]. University of Missouri.</w:t>
      </w:r>
    </w:p>
    <w:p w14:paraId="776D8FB3" w14:textId="77777777" w:rsidR="00027B85" w:rsidRPr="0039670D" w:rsidRDefault="00027B85" w:rsidP="00027B85">
      <w:pPr>
        <w:pStyle w:val="a3"/>
        <w:numPr>
          <w:ilvl w:val="3"/>
          <w:numId w:val="3"/>
        </w:numPr>
        <w:spacing w:line="400" w:lineRule="exact"/>
        <w:ind w:leftChars="0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>已出版學位論文範例：</w:t>
      </w:r>
    </w:p>
    <w:p w14:paraId="412EC016" w14:textId="77777777" w:rsidR="00027B85" w:rsidRPr="0039670D" w:rsidRDefault="00027B85" w:rsidP="00027B85">
      <w:pPr>
        <w:tabs>
          <w:tab w:val="left" w:pos="540"/>
          <w:tab w:val="num" w:pos="2640"/>
        </w:tabs>
        <w:spacing w:line="400" w:lineRule="exact"/>
        <w:jc w:val="both"/>
        <w:rPr>
          <w:rFonts w:ascii="Times New Roman" w:eastAsia="標楷體" w:hAnsi="Times New Roman"/>
          <w:i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 xml:space="preserve">Lui, T. T. F. (2013). </w:t>
      </w:r>
      <w:r w:rsidRPr="0039670D">
        <w:rPr>
          <w:rFonts w:ascii="Times New Roman" w:eastAsia="標楷體" w:hAnsi="Times New Roman"/>
          <w:i/>
          <w:kern w:val="0"/>
          <w:szCs w:val="24"/>
        </w:rPr>
        <w:t xml:space="preserve">Experiences in the bubble: Assimilation and acculturative stress </w:t>
      </w:r>
    </w:p>
    <w:p w14:paraId="398BE1C9" w14:textId="77777777" w:rsidR="00027B85" w:rsidRPr="0039670D" w:rsidRDefault="00027B85" w:rsidP="00027B85">
      <w:pPr>
        <w:tabs>
          <w:tab w:val="left" w:pos="540"/>
          <w:tab w:val="num" w:pos="2640"/>
        </w:tabs>
        <w:spacing w:line="400" w:lineRule="exact"/>
        <w:jc w:val="both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/>
          <w:kern w:val="0"/>
          <w:szCs w:val="24"/>
        </w:rPr>
        <w:t xml:space="preserve">        of Chinese heritage students in Silicon Valley</w:t>
      </w:r>
      <w:r w:rsidRPr="0039670D">
        <w:rPr>
          <w:rFonts w:ascii="Times New Roman" w:eastAsia="標楷體" w:hAnsi="Times New Roman"/>
          <w:iCs/>
          <w:kern w:val="0"/>
          <w:szCs w:val="24"/>
        </w:rPr>
        <w:t xml:space="preserve"> [Master’s thesis, Stanford </w:t>
      </w:r>
    </w:p>
    <w:p w14:paraId="4661B509" w14:textId="77777777" w:rsidR="00027B85" w:rsidRPr="0039670D" w:rsidRDefault="00027B85" w:rsidP="00027B85">
      <w:pPr>
        <w:tabs>
          <w:tab w:val="left" w:pos="540"/>
          <w:tab w:val="num" w:pos="2640"/>
        </w:tabs>
        <w:spacing w:line="400" w:lineRule="exact"/>
        <w:jc w:val="both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 xml:space="preserve">        University]. Graduate School of Education International Comparative </w:t>
      </w:r>
    </w:p>
    <w:p w14:paraId="2D6AEC05" w14:textId="77777777" w:rsidR="00027B85" w:rsidRPr="0039670D" w:rsidRDefault="00027B85" w:rsidP="00027B85">
      <w:pPr>
        <w:tabs>
          <w:tab w:val="left" w:pos="540"/>
          <w:tab w:val="num" w:pos="2640"/>
        </w:tabs>
        <w:spacing w:line="400" w:lineRule="exact"/>
        <w:ind w:firstLineChars="400" w:firstLine="960"/>
        <w:jc w:val="both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 xml:space="preserve">Education Master’s Monographs Digital Collection. </w:t>
      </w:r>
    </w:p>
    <w:p w14:paraId="79ED35CF" w14:textId="77777777" w:rsidR="00027B85" w:rsidRPr="0039670D" w:rsidRDefault="00027B85" w:rsidP="00027B85">
      <w:pPr>
        <w:pStyle w:val="a3"/>
        <w:numPr>
          <w:ilvl w:val="3"/>
          <w:numId w:val="3"/>
        </w:numPr>
        <w:spacing w:line="400" w:lineRule="exact"/>
        <w:ind w:leftChars="0"/>
        <w:jc w:val="both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>網路訊息格式與範例：包括作者、發表年（若有顯示）、訊息標題、網站名稱、</w:t>
      </w:r>
      <w:r w:rsidRPr="0039670D">
        <w:rPr>
          <w:rFonts w:ascii="Times New Roman" w:eastAsia="標楷體" w:hAnsi="Times New Roman"/>
          <w:iCs/>
          <w:kern w:val="0"/>
          <w:szCs w:val="24"/>
        </w:rPr>
        <w:t xml:space="preserve"> URL </w:t>
      </w:r>
      <w:proofErr w:type="gramStart"/>
      <w:r w:rsidRPr="0039670D">
        <w:rPr>
          <w:rFonts w:ascii="Times New Roman" w:eastAsia="標楷體" w:hAnsi="Times New Roman"/>
          <w:iCs/>
          <w:kern w:val="0"/>
          <w:szCs w:val="24"/>
        </w:rPr>
        <w:t>等均須齊全</w:t>
      </w:r>
      <w:proofErr w:type="gramEnd"/>
      <w:r w:rsidRPr="0039670D">
        <w:rPr>
          <w:rFonts w:ascii="Times New Roman" w:eastAsia="標楷體" w:hAnsi="Times New Roman"/>
          <w:iCs/>
          <w:kern w:val="0"/>
          <w:szCs w:val="24"/>
        </w:rPr>
        <w:t>，且中文訊息標題前後加〈〉、英文訊息標題為斜體。第二行起空四個半形字元。（會持續更新且無保存變更紀錄的網頁／網站訊息才須註明擷取日期）</w:t>
      </w:r>
    </w:p>
    <w:p w14:paraId="1C3636AB" w14:textId="77777777" w:rsidR="00027B85" w:rsidRPr="0039670D" w:rsidRDefault="00027B85" w:rsidP="00027B85">
      <w:pPr>
        <w:tabs>
          <w:tab w:val="left" w:pos="540"/>
        </w:tabs>
        <w:spacing w:line="400" w:lineRule="exact"/>
        <w:jc w:val="both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>潘乃欣（</w:t>
      </w:r>
      <w:r w:rsidRPr="0039670D">
        <w:rPr>
          <w:rFonts w:ascii="Times New Roman" w:eastAsia="標楷體" w:hAnsi="Times New Roman"/>
          <w:iCs/>
          <w:kern w:val="0"/>
          <w:szCs w:val="24"/>
        </w:rPr>
        <w:t>2020</w:t>
      </w:r>
      <w:r w:rsidRPr="0039670D">
        <w:rPr>
          <w:rFonts w:ascii="Times New Roman" w:eastAsia="標楷體" w:hAnsi="Times New Roman"/>
          <w:iCs/>
          <w:kern w:val="0"/>
          <w:szCs w:val="24"/>
        </w:rPr>
        <w:t>）。</w:t>
      </w:r>
      <w:proofErr w:type="gramStart"/>
      <w:r w:rsidRPr="0039670D">
        <w:rPr>
          <w:rFonts w:ascii="Times New Roman" w:eastAsia="標楷體" w:hAnsi="Times New Roman"/>
          <w:iCs/>
          <w:kern w:val="0"/>
          <w:szCs w:val="24"/>
        </w:rPr>
        <w:t>〈</w:t>
      </w:r>
      <w:proofErr w:type="gramEnd"/>
      <w:r w:rsidRPr="0039670D">
        <w:rPr>
          <w:rFonts w:ascii="Times New Roman" w:eastAsia="標楷體" w:hAnsi="Times New Roman"/>
          <w:iCs/>
          <w:kern w:val="0"/>
          <w:szCs w:val="24"/>
        </w:rPr>
        <w:t>名字沒有龜也值得去！教部鼓勵登龜山島認識海洋</w:t>
      </w:r>
      <w:proofErr w:type="gramStart"/>
      <w:r w:rsidRPr="0039670D">
        <w:rPr>
          <w:rFonts w:ascii="Times New Roman" w:eastAsia="標楷體" w:hAnsi="Times New Roman"/>
          <w:iCs/>
          <w:kern w:val="0"/>
          <w:szCs w:val="24"/>
        </w:rPr>
        <w:t>〉</w:t>
      </w:r>
      <w:proofErr w:type="gramEnd"/>
      <w:r w:rsidRPr="0039670D">
        <w:rPr>
          <w:rFonts w:ascii="Times New Roman" w:eastAsia="標楷體" w:hAnsi="Times New Roman"/>
          <w:iCs/>
          <w:kern w:val="0"/>
          <w:szCs w:val="24"/>
        </w:rPr>
        <w:t>。聯合</w:t>
      </w:r>
    </w:p>
    <w:p w14:paraId="66DC0A52" w14:textId="77777777" w:rsidR="00027B85" w:rsidRPr="0039670D" w:rsidRDefault="00027B85" w:rsidP="00027B85">
      <w:pPr>
        <w:tabs>
          <w:tab w:val="left" w:pos="540"/>
        </w:tabs>
        <w:spacing w:line="400" w:lineRule="exact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 xml:space="preserve">        </w:t>
      </w:r>
      <w:r w:rsidRPr="0039670D">
        <w:rPr>
          <w:rFonts w:ascii="Times New Roman" w:eastAsia="標楷體" w:hAnsi="Times New Roman"/>
          <w:iCs/>
          <w:kern w:val="0"/>
          <w:szCs w:val="24"/>
        </w:rPr>
        <w:t>新聞網。</w:t>
      </w:r>
      <w:r w:rsidRPr="0039670D">
        <w:rPr>
          <w:rFonts w:ascii="Times New Roman" w:eastAsia="標楷體" w:hAnsi="Times New Roman"/>
          <w:iCs/>
          <w:kern w:val="0"/>
          <w:szCs w:val="24"/>
        </w:rPr>
        <w:t>https://udn.com/news/story/6885/4625731?from=udn-</w:t>
      </w:r>
    </w:p>
    <w:p w14:paraId="2284E194" w14:textId="77777777" w:rsidR="00027B85" w:rsidRPr="0039670D" w:rsidRDefault="00027B85" w:rsidP="00027B85">
      <w:pPr>
        <w:tabs>
          <w:tab w:val="left" w:pos="540"/>
        </w:tabs>
        <w:spacing w:line="400" w:lineRule="exact"/>
        <w:rPr>
          <w:rFonts w:ascii="Times New Roman" w:eastAsia="標楷體" w:hAnsi="Times New Roman"/>
          <w:iCs/>
          <w:kern w:val="0"/>
          <w:szCs w:val="24"/>
        </w:rPr>
      </w:pPr>
      <w:r w:rsidRPr="0039670D">
        <w:rPr>
          <w:rFonts w:ascii="Times New Roman" w:eastAsia="標楷體" w:hAnsi="Times New Roman"/>
          <w:iCs/>
          <w:kern w:val="0"/>
          <w:szCs w:val="24"/>
        </w:rPr>
        <w:t xml:space="preserve">        catebreaknews_ch2</w:t>
      </w:r>
      <w:r w:rsidRPr="0039670D">
        <w:rPr>
          <w:rFonts w:ascii="Times New Roman" w:eastAsia="標楷體" w:hAnsi="Times New Roman"/>
          <w:iCs/>
          <w:kern w:val="0"/>
          <w:szCs w:val="24"/>
        </w:rPr>
        <w:t>。</w:t>
      </w:r>
    </w:p>
    <w:p w14:paraId="5ECEB2EC" w14:textId="77777777" w:rsidR="00027B85" w:rsidRPr="0039670D" w:rsidRDefault="00027B85" w:rsidP="00027B85">
      <w:pPr>
        <w:numPr>
          <w:ilvl w:val="0"/>
          <w:numId w:val="4"/>
        </w:numPr>
        <w:tabs>
          <w:tab w:val="left" w:pos="426"/>
          <w:tab w:val="left" w:pos="567"/>
        </w:tabs>
        <w:spacing w:line="400" w:lineRule="exact"/>
        <w:ind w:left="567" w:hanging="567"/>
        <w:jc w:val="both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來稿以未在其他刊物及研討會發表之文稿為限，一經刊出，版權為本校所有。來稿需為創作稿，如有違反著作權法情事，由作者自行負責，與主辦單位無涉。</w:t>
      </w:r>
    </w:p>
    <w:p w14:paraId="2F065652" w14:textId="6CCCA987" w:rsidR="009E2169" w:rsidRPr="0039670D" w:rsidRDefault="00027B85" w:rsidP="00027B85">
      <w:pPr>
        <w:numPr>
          <w:ilvl w:val="0"/>
          <w:numId w:val="4"/>
        </w:numPr>
        <w:tabs>
          <w:tab w:val="left" w:pos="426"/>
          <w:tab w:val="left" w:pos="567"/>
        </w:tabs>
        <w:spacing w:line="400" w:lineRule="exact"/>
        <w:ind w:hanging="1920"/>
        <w:jc w:val="both"/>
        <w:rPr>
          <w:rFonts w:ascii="Times New Roman" w:eastAsia="標楷體" w:hAnsi="Times New Roman"/>
          <w:kern w:val="0"/>
          <w:szCs w:val="24"/>
        </w:rPr>
      </w:pPr>
      <w:r w:rsidRPr="0039670D">
        <w:rPr>
          <w:rFonts w:ascii="Times New Roman" w:eastAsia="標楷體" w:hAnsi="Times New Roman"/>
          <w:kern w:val="0"/>
          <w:szCs w:val="24"/>
        </w:rPr>
        <w:t>本規定未完備之處，得由作者依各學術專業領域之慣例衡情處理。</w:t>
      </w:r>
    </w:p>
    <w:sectPr w:rsidR="009E2169" w:rsidRPr="0039670D" w:rsidSect="00F404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1FFD2" w14:textId="77777777" w:rsidR="005B797C" w:rsidRDefault="005B797C" w:rsidP="009E2169">
      <w:pPr>
        <w:spacing w:line="240" w:lineRule="auto"/>
      </w:pPr>
      <w:r>
        <w:separator/>
      </w:r>
    </w:p>
  </w:endnote>
  <w:endnote w:type="continuationSeparator" w:id="0">
    <w:p w14:paraId="63953185" w14:textId="77777777" w:rsidR="005B797C" w:rsidRDefault="005B797C" w:rsidP="009E2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F5E3D" w14:textId="77777777" w:rsidR="005B797C" w:rsidRDefault="005B797C" w:rsidP="009E2169">
      <w:pPr>
        <w:spacing w:line="240" w:lineRule="auto"/>
      </w:pPr>
      <w:r>
        <w:separator/>
      </w:r>
    </w:p>
  </w:footnote>
  <w:footnote w:type="continuationSeparator" w:id="0">
    <w:p w14:paraId="499ADB53" w14:textId="77777777" w:rsidR="005B797C" w:rsidRDefault="005B797C" w:rsidP="009E2169">
      <w:pPr>
        <w:spacing w:line="240" w:lineRule="auto"/>
      </w:pPr>
      <w:r>
        <w:continuationSeparator/>
      </w:r>
    </w:p>
  </w:footnote>
  <w:footnote w:id="1">
    <w:p w14:paraId="7B0EBB60" w14:textId="77777777" w:rsidR="00027B85" w:rsidRPr="000757D0" w:rsidRDefault="00027B85" w:rsidP="00027B85">
      <w:pPr>
        <w:pStyle w:val="af3"/>
        <w:rPr>
          <w:rFonts w:ascii="Times New Roman" w:hAnsi="Times New Roman" w:cs="Times New Roman"/>
        </w:rPr>
      </w:pPr>
      <w:r w:rsidRPr="000757D0">
        <w:rPr>
          <w:rStyle w:val="af5"/>
          <w:rFonts w:ascii="Times New Roman" w:hAnsi="Times New Roman" w:cs="Times New Roman"/>
        </w:rPr>
        <w:footnoteRef/>
      </w:r>
      <w:r w:rsidRPr="000757D0">
        <w:rPr>
          <w:rFonts w:ascii="Times New Roman" w:hAnsi="Times New Roman" w:cs="Times New Roman"/>
          <w:kern w:val="0"/>
          <w:szCs w:val="24"/>
        </w:rPr>
        <w:t xml:space="preserve"> </w:t>
      </w:r>
      <w:r w:rsidRPr="000757D0">
        <w:rPr>
          <w:rFonts w:ascii="Times New Roman" w:hAnsi="Times New Roman" w:cs="Times New Roman"/>
          <w:kern w:val="0"/>
          <w:szCs w:val="24"/>
        </w:rPr>
        <w:t>張春行（</w:t>
      </w:r>
      <w:r w:rsidRPr="000757D0">
        <w:rPr>
          <w:rFonts w:ascii="Times New Roman" w:hAnsi="Times New Roman" w:cs="Times New Roman"/>
          <w:kern w:val="0"/>
          <w:szCs w:val="24"/>
        </w:rPr>
        <w:t>2001</w:t>
      </w:r>
      <w:r w:rsidRPr="000757D0">
        <w:rPr>
          <w:rFonts w:ascii="Times New Roman" w:hAnsi="Times New Roman" w:cs="Times New Roman"/>
          <w:kern w:val="0"/>
          <w:szCs w:val="24"/>
        </w:rPr>
        <w:t>：</w:t>
      </w:r>
      <w:r w:rsidRPr="000757D0">
        <w:rPr>
          <w:rFonts w:ascii="Times New Roman" w:hAnsi="Times New Roman" w:cs="Times New Roman"/>
          <w:kern w:val="0"/>
          <w:szCs w:val="24"/>
        </w:rPr>
        <w:t>55</w:t>
      </w:r>
      <w:r w:rsidRPr="000757D0">
        <w:rPr>
          <w:rFonts w:ascii="Times New Roman" w:hAnsi="Times New Roman" w:cs="Times New Roman"/>
          <w:kern w:val="0"/>
          <w:szCs w:val="24"/>
        </w:rPr>
        <w:t>）。</w:t>
      </w:r>
    </w:p>
  </w:footnote>
  <w:footnote w:id="2">
    <w:p w14:paraId="7F373AC5" w14:textId="77777777" w:rsidR="00027B85" w:rsidRPr="000757D0" w:rsidRDefault="00027B85" w:rsidP="00027B85">
      <w:pPr>
        <w:pStyle w:val="af3"/>
        <w:rPr>
          <w:rFonts w:ascii="Times New Roman" w:hAnsi="Times New Roman" w:cs="Times New Roman"/>
        </w:rPr>
      </w:pPr>
      <w:r w:rsidRPr="000757D0">
        <w:rPr>
          <w:rStyle w:val="af5"/>
          <w:rFonts w:ascii="Times New Roman" w:hAnsi="Times New Roman" w:cs="Times New Roman"/>
        </w:rPr>
        <w:footnoteRef/>
      </w:r>
      <w:r w:rsidRPr="000757D0">
        <w:rPr>
          <w:rFonts w:ascii="Times New Roman" w:hAnsi="Times New Roman" w:cs="Times New Roman"/>
        </w:rPr>
        <w:t xml:space="preserve"> Simpon (2001:</w:t>
      </w:r>
      <w:r>
        <w:rPr>
          <w:rFonts w:ascii="Times New Roman" w:hAnsi="Times New Roman" w:cs="Times New Roman"/>
        </w:rPr>
        <w:t xml:space="preserve"> </w:t>
      </w:r>
      <w:r w:rsidRPr="000757D0">
        <w:rPr>
          <w:rFonts w:ascii="Times New Roman" w:hAnsi="Times New Roman" w:cs="Times New Roman"/>
        </w:rPr>
        <w:t>55-57).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5691B"/>
    <w:multiLevelType w:val="hybridMultilevel"/>
    <w:tmpl w:val="02C49150"/>
    <w:lvl w:ilvl="0" w:tplc="8702E5A2">
      <w:start w:val="3"/>
      <w:numFmt w:val="ideographLegalTraditional"/>
      <w:lvlText w:val="%1、"/>
      <w:lvlJc w:val="left"/>
      <w:pPr>
        <w:ind w:left="1920" w:hanging="48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03547C"/>
    <w:multiLevelType w:val="hybridMultilevel"/>
    <w:tmpl w:val="9FB6A4B0"/>
    <w:lvl w:ilvl="0" w:tplc="64F698D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71C2720"/>
    <w:multiLevelType w:val="hybridMultilevel"/>
    <w:tmpl w:val="CF64EE18"/>
    <w:lvl w:ilvl="0" w:tplc="4BEC0918">
      <w:start w:val="1"/>
      <w:numFmt w:val="ideographLegalTraditional"/>
      <w:lvlText w:val="%1、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B3DC70C6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i w:val="0"/>
        <w:iCs/>
      </w:rPr>
    </w:lvl>
    <w:lvl w:ilvl="4" w:tplc="C4EAF49C">
      <w:start w:val="1"/>
      <w:numFmt w:val="upperLetter"/>
      <w:lvlText w:val="%5."/>
      <w:lvlJc w:val="left"/>
      <w:pPr>
        <w:tabs>
          <w:tab w:val="num" w:pos="2640"/>
        </w:tabs>
        <w:ind w:left="2640" w:hanging="720"/>
      </w:pPr>
      <w:rPr>
        <w:rFonts w:hint="eastAsia"/>
        <w:i w:val="0"/>
      </w:rPr>
    </w:lvl>
    <w:lvl w:ilvl="5" w:tplc="2F42698A">
      <w:start w:val="1"/>
      <w:numFmt w:val="upperLetter"/>
      <w:lvlText w:val="%6.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8B356CD"/>
    <w:multiLevelType w:val="hybridMultilevel"/>
    <w:tmpl w:val="32F2F98A"/>
    <w:lvl w:ilvl="0" w:tplc="CF161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74628075">
    <w:abstractNumId w:val="3"/>
  </w:num>
  <w:num w:numId="2" w16cid:durableId="1365327089">
    <w:abstractNumId w:val="1"/>
  </w:num>
  <w:num w:numId="3" w16cid:durableId="1430858856">
    <w:abstractNumId w:val="2"/>
  </w:num>
  <w:num w:numId="4" w16cid:durableId="73462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A9"/>
    <w:rsid w:val="00006C0E"/>
    <w:rsid w:val="00017E69"/>
    <w:rsid w:val="00027B85"/>
    <w:rsid w:val="00031011"/>
    <w:rsid w:val="00133541"/>
    <w:rsid w:val="001851F2"/>
    <w:rsid w:val="00195C83"/>
    <w:rsid w:val="00246593"/>
    <w:rsid w:val="00253940"/>
    <w:rsid w:val="002855EC"/>
    <w:rsid w:val="00296B9E"/>
    <w:rsid w:val="002C6ADB"/>
    <w:rsid w:val="002D3B02"/>
    <w:rsid w:val="00323362"/>
    <w:rsid w:val="0039670D"/>
    <w:rsid w:val="00402B6C"/>
    <w:rsid w:val="00425BFB"/>
    <w:rsid w:val="00443648"/>
    <w:rsid w:val="00461FFB"/>
    <w:rsid w:val="004D7551"/>
    <w:rsid w:val="00531290"/>
    <w:rsid w:val="00557255"/>
    <w:rsid w:val="00576FA7"/>
    <w:rsid w:val="00584CD0"/>
    <w:rsid w:val="005B797C"/>
    <w:rsid w:val="005C5FA9"/>
    <w:rsid w:val="0061625F"/>
    <w:rsid w:val="00633DD3"/>
    <w:rsid w:val="00660F74"/>
    <w:rsid w:val="006B6F43"/>
    <w:rsid w:val="006E3F22"/>
    <w:rsid w:val="006F3BA0"/>
    <w:rsid w:val="00760255"/>
    <w:rsid w:val="00762C9C"/>
    <w:rsid w:val="0076448D"/>
    <w:rsid w:val="007874A9"/>
    <w:rsid w:val="00790C38"/>
    <w:rsid w:val="007C5134"/>
    <w:rsid w:val="00802F6A"/>
    <w:rsid w:val="00891AB7"/>
    <w:rsid w:val="0097579F"/>
    <w:rsid w:val="009B116F"/>
    <w:rsid w:val="009E2169"/>
    <w:rsid w:val="00A40584"/>
    <w:rsid w:val="00A80094"/>
    <w:rsid w:val="00AA1534"/>
    <w:rsid w:val="00AB6591"/>
    <w:rsid w:val="00B25FA7"/>
    <w:rsid w:val="00C77C16"/>
    <w:rsid w:val="00CD4590"/>
    <w:rsid w:val="00D77B05"/>
    <w:rsid w:val="00E97A61"/>
    <w:rsid w:val="00EB1760"/>
    <w:rsid w:val="00F25BF1"/>
    <w:rsid w:val="00F40410"/>
    <w:rsid w:val="00FB4442"/>
    <w:rsid w:val="00F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00EC20"/>
  <w15:docId w15:val="{C65C6033-7B38-4E55-BBF9-A424EB23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B6C"/>
    <w:pPr>
      <w:widowControl w:val="0"/>
      <w:spacing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B6C"/>
    <w:pPr>
      <w:ind w:leftChars="200" w:left="480"/>
    </w:pPr>
  </w:style>
  <w:style w:type="character" w:styleId="a4">
    <w:name w:val="Hyperlink"/>
    <w:basedOn w:val="a0"/>
    <w:uiPriority w:val="99"/>
    <w:unhideWhenUsed/>
    <w:rsid w:val="00402B6C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402B6C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C77C1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77C16"/>
  </w:style>
  <w:style w:type="character" w:customStyle="1" w:styleId="a7">
    <w:name w:val="註解文字 字元"/>
    <w:basedOn w:val="a0"/>
    <w:link w:val="a6"/>
    <w:uiPriority w:val="99"/>
    <w:semiHidden/>
    <w:rsid w:val="00C77C16"/>
    <w:rPr>
      <w:rFonts w:ascii="Calibri" w:eastAsia="新細明體" w:hAnsi="Calibri"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77C1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77C16"/>
    <w:rPr>
      <w:rFonts w:ascii="Calibri" w:eastAsia="新細明體" w:hAnsi="Calibri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77C1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77C1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E2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E2169"/>
    <w:rPr>
      <w:rFonts w:ascii="Calibri" w:eastAsia="新細明體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E2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E2169"/>
    <w:rPr>
      <w:rFonts w:ascii="Calibri" w:eastAsia="新細明體" w:hAnsi="Calibri" w:cs="Times New Roman"/>
      <w:sz w:val="20"/>
      <w:szCs w:val="20"/>
    </w:rPr>
  </w:style>
  <w:style w:type="paragraph" w:styleId="af0">
    <w:name w:val="Body Text Indent"/>
    <w:basedOn w:val="a"/>
    <w:link w:val="af1"/>
    <w:rsid w:val="009E2169"/>
    <w:pPr>
      <w:spacing w:line="240" w:lineRule="auto"/>
      <w:ind w:firstLineChars="225" w:firstLine="540"/>
    </w:pPr>
    <w:rPr>
      <w:rFonts w:ascii="Times New Roman" w:hAnsi="Times New Roman"/>
      <w:szCs w:val="20"/>
    </w:rPr>
  </w:style>
  <w:style w:type="character" w:customStyle="1" w:styleId="af1">
    <w:name w:val="本文縮排 字元"/>
    <w:basedOn w:val="a0"/>
    <w:link w:val="af0"/>
    <w:rsid w:val="009E2169"/>
    <w:rPr>
      <w:rFonts w:ascii="Times New Roman" w:eastAsia="新細明體" w:hAnsi="Times New Roman" w:cs="Times New Roman"/>
      <w:szCs w:val="20"/>
    </w:rPr>
  </w:style>
  <w:style w:type="character" w:styleId="af2">
    <w:name w:val="Unresolved Mention"/>
    <w:basedOn w:val="a0"/>
    <w:uiPriority w:val="99"/>
    <w:semiHidden/>
    <w:unhideWhenUsed/>
    <w:rsid w:val="002C6ADB"/>
    <w:rPr>
      <w:color w:val="605E5C"/>
      <w:shd w:val="clear" w:color="auto" w:fill="E1DFDD"/>
    </w:rPr>
  </w:style>
  <w:style w:type="table" w:customStyle="1" w:styleId="TableGrid">
    <w:name w:val="TableGrid"/>
    <w:rsid w:val="00027B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027B85"/>
    <w:pPr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4">
    <w:name w:val="註腳文字 字元"/>
    <w:basedOn w:val="a0"/>
    <w:link w:val="af3"/>
    <w:uiPriority w:val="99"/>
    <w:semiHidden/>
    <w:rsid w:val="00027B85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27B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jtimoth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c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yjtimothy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UX305</dc:creator>
  <cp:lastModifiedBy>遠見 劉</cp:lastModifiedBy>
  <cp:revision>17</cp:revision>
  <dcterms:created xsi:type="dcterms:W3CDTF">2023-05-30T01:27:00Z</dcterms:created>
  <dcterms:modified xsi:type="dcterms:W3CDTF">2025-01-16T15:03:00Z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b9dd35bac24f4300ac2d0f52b051c2d2eb51c0afcf38d08719352738877ccf9a</vt:lpwstr>
  </property>
</Properties>
</file>